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EA" w:rsidRDefault="00212AEA" w:rsidP="00212AE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12AEA" w:rsidRDefault="00212AEA" w:rsidP="00212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212AEA" w:rsidRDefault="00212AEA" w:rsidP="00212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212AEA" w:rsidRDefault="00212AEA" w:rsidP="0021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12AEA" w:rsidRDefault="00212AEA" w:rsidP="00212AEA">
      <w:pPr>
        <w:jc w:val="center"/>
        <w:rPr>
          <w:b/>
          <w:sz w:val="16"/>
          <w:szCs w:val="16"/>
        </w:rPr>
      </w:pPr>
    </w:p>
    <w:p w:rsidR="00212AEA" w:rsidRDefault="00C27E06" w:rsidP="00212AEA">
      <w:pPr>
        <w:rPr>
          <w:b/>
        </w:rPr>
      </w:pPr>
      <w:r>
        <w:rPr>
          <w:b/>
        </w:rPr>
        <w:t xml:space="preserve">                    от </w:t>
      </w:r>
      <w:r w:rsidR="0042721D">
        <w:rPr>
          <w:b/>
        </w:rPr>
        <w:t>03.</w:t>
      </w:r>
      <w:r>
        <w:rPr>
          <w:b/>
        </w:rPr>
        <w:t>0</w:t>
      </w:r>
      <w:r w:rsidR="0042721D">
        <w:rPr>
          <w:b/>
        </w:rPr>
        <w:t>9</w:t>
      </w:r>
      <w:r w:rsidR="00212AEA">
        <w:rPr>
          <w:b/>
        </w:rPr>
        <w:t xml:space="preserve">.2024                                                                                        № </w:t>
      </w:r>
      <w:r w:rsidR="0042721D">
        <w:rPr>
          <w:b/>
        </w:rPr>
        <w:t>109</w:t>
      </w:r>
    </w:p>
    <w:p w:rsidR="00212AEA" w:rsidRDefault="00212AEA" w:rsidP="00212AEA">
      <w:pPr>
        <w:jc w:val="center"/>
      </w:pPr>
      <w:r>
        <w:t>поселок Мирской</w:t>
      </w:r>
    </w:p>
    <w:p w:rsidR="00212AEA" w:rsidRDefault="00212AEA" w:rsidP="00212AEA">
      <w:pPr>
        <w:rPr>
          <w:sz w:val="28"/>
          <w:szCs w:val="28"/>
        </w:rPr>
      </w:pPr>
    </w:p>
    <w:p w:rsidR="00212AEA" w:rsidRDefault="00212AEA" w:rsidP="00212AEA">
      <w:pPr>
        <w:rPr>
          <w:sz w:val="28"/>
          <w:szCs w:val="28"/>
        </w:rPr>
      </w:pPr>
    </w:p>
    <w:p w:rsidR="00212AEA" w:rsidRDefault="00D12900" w:rsidP="00212AE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организации экологического субботника «Зеленая Россия» в 2024 году по наведению санитарного порядка и благоустройству территорий Мирского сельс</w:t>
      </w:r>
      <w:r w:rsidR="0042721D">
        <w:rPr>
          <w:b/>
          <w:sz w:val="28"/>
          <w:szCs w:val="28"/>
        </w:rPr>
        <w:t>кого поселения Кавказский район</w:t>
      </w:r>
    </w:p>
    <w:bookmarkEnd w:id="0"/>
    <w:p w:rsidR="00212AEA" w:rsidRDefault="00212AEA" w:rsidP="00212AEA">
      <w:pPr>
        <w:rPr>
          <w:sz w:val="28"/>
          <w:szCs w:val="28"/>
        </w:rPr>
      </w:pPr>
    </w:p>
    <w:p w:rsidR="00212AEA" w:rsidRDefault="00212AEA" w:rsidP="00212AEA">
      <w:pPr>
        <w:rPr>
          <w:sz w:val="28"/>
          <w:szCs w:val="28"/>
        </w:rPr>
      </w:pPr>
    </w:p>
    <w:p w:rsidR="00212AEA" w:rsidRDefault="00212AEA" w:rsidP="00212A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2900">
        <w:rPr>
          <w:sz w:val="28"/>
          <w:szCs w:val="28"/>
        </w:rPr>
        <w:t xml:space="preserve">В целях привлечения внимания к проблемам охраны окружающей среды, улучшению экологической обстановки на территории Мирского сельского поселения Кавказского района, повышения экологической культуры подрастающего поколения, формирования активной гражданской позиции населения, обеспечения санитарного порядка, выполнения неотложных работ </w:t>
      </w:r>
      <w:r w:rsidR="00D745A4">
        <w:rPr>
          <w:sz w:val="28"/>
          <w:szCs w:val="28"/>
        </w:rPr>
        <w:t xml:space="preserve">по благоустройству территорий населенных и создания  благополучной санитарно-эпидемиологической обстановки в Мирском сельском поселении </w:t>
      </w:r>
      <w:r w:rsidR="00640DF1">
        <w:rPr>
          <w:sz w:val="28"/>
          <w:szCs w:val="28"/>
        </w:rPr>
        <w:t>Кавказского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 о с т а н о в л я ю:</w:t>
      </w:r>
    </w:p>
    <w:p w:rsidR="00640DF1" w:rsidRDefault="00640DF1" w:rsidP="00640D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40DF1">
        <w:rPr>
          <w:sz w:val="28"/>
          <w:szCs w:val="28"/>
        </w:rPr>
        <w:t>Организовать на территор</w:t>
      </w:r>
      <w:r>
        <w:rPr>
          <w:sz w:val="28"/>
          <w:szCs w:val="28"/>
        </w:rPr>
        <w:t xml:space="preserve">ии Мирского сельского поселения  </w:t>
      </w:r>
    </w:p>
    <w:p w:rsidR="00212AEA" w:rsidRDefault="00640DF1" w:rsidP="00640DF1">
      <w:pPr>
        <w:jc w:val="both"/>
        <w:rPr>
          <w:sz w:val="28"/>
          <w:szCs w:val="28"/>
        </w:rPr>
      </w:pPr>
      <w:r w:rsidRPr="00640DF1">
        <w:rPr>
          <w:sz w:val="28"/>
          <w:szCs w:val="28"/>
        </w:rPr>
        <w:t>Кавказского района с 28 августа 2024 года по 1 октября 2024 года районный экологический субботник «зеленая Россия», по наведению санитарного порядка и благоустройству территории Мирского сельского поселения Кавказского района</w:t>
      </w:r>
      <w:r w:rsidR="00F43DC3">
        <w:rPr>
          <w:sz w:val="28"/>
          <w:szCs w:val="28"/>
        </w:rPr>
        <w:t>:</w:t>
      </w:r>
      <w:r w:rsidR="00212AEA" w:rsidRPr="00640DF1">
        <w:rPr>
          <w:sz w:val="28"/>
          <w:szCs w:val="28"/>
        </w:rPr>
        <w:t xml:space="preserve"> </w:t>
      </w:r>
    </w:p>
    <w:p w:rsidR="00F43DC3" w:rsidRDefault="00F43DC3" w:rsidP="00640DF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0DF1">
        <w:rPr>
          <w:sz w:val="28"/>
          <w:szCs w:val="28"/>
        </w:rPr>
        <w:t>илами предприятий, орган</w:t>
      </w:r>
      <w:r>
        <w:rPr>
          <w:sz w:val="28"/>
          <w:szCs w:val="28"/>
        </w:rPr>
        <w:t>изаций, учреждений и населения</w:t>
      </w:r>
    </w:p>
    <w:p w:rsidR="00640DF1" w:rsidRPr="00F43DC3" w:rsidRDefault="00640DF1" w:rsidP="00F43DC3">
      <w:pPr>
        <w:jc w:val="both"/>
        <w:rPr>
          <w:sz w:val="28"/>
          <w:szCs w:val="28"/>
        </w:rPr>
      </w:pPr>
      <w:r w:rsidRPr="00F43DC3">
        <w:rPr>
          <w:sz w:val="28"/>
          <w:szCs w:val="28"/>
        </w:rPr>
        <w:t>организовать выполнение работ по благоустройству и санитарной очистке придомовых территорий, улиц, площадей, парковых зеленых зон, лесополос, мест торговли, кл</w:t>
      </w:r>
      <w:r w:rsidR="00F43DC3">
        <w:rPr>
          <w:sz w:val="28"/>
          <w:szCs w:val="28"/>
        </w:rPr>
        <w:t>а</w:t>
      </w:r>
      <w:r w:rsidRPr="00F43DC3">
        <w:rPr>
          <w:sz w:val="28"/>
          <w:szCs w:val="28"/>
        </w:rPr>
        <w:t>дбищ, мемориальных захоронений, а так же приведения в порядок фасадов зданий и территорий</w:t>
      </w:r>
      <w:r w:rsidR="00F43DC3">
        <w:rPr>
          <w:sz w:val="28"/>
          <w:szCs w:val="28"/>
        </w:rPr>
        <w:t>,</w:t>
      </w:r>
      <w:r w:rsidRPr="00F43DC3">
        <w:rPr>
          <w:sz w:val="28"/>
          <w:szCs w:val="28"/>
        </w:rPr>
        <w:t xml:space="preserve"> закрепленных за предприятиями</w:t>
      </w:r>
      <w:r w:rsidR="00F43DC3">
        <w:rPr>
          <w:sz w:val="28"/>
          <w:szCs w:val="28"/>
        </w:rPr>
        <w:t>, организациями и ограждений индивидуальных домовладений;</w:t>
      </w:r>
    </w:p>
    <w:p w:rsidR="00F43DC3" w:rsidRDefault="00F43DC3" w:rsidP="00F43D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43DC3">
        <w:rPr>
          <w:sz w:val="28"/>
          <w:szCs w:val="28"/>
        </w:rPr>
        <w:t>провести работы по обрезке деревь</w:t>
      </w:r>
      <w:r>
        <w:rPr>
          <w:sz w:val="28"/>
          <w:szCs w:val="28"/>
        </w:rPr>
        <w:t>ев и кустарников, посадке новых</w:t>
      </w:r>
    </w:p>
    <w:p w:rsidR="00640DF1" w:rsidRPr="00F43DC3" w:rsidRDefault="00F43DC3" w:rsidP="00F43DC3">
      <w:pPr>
        <w:jc w:val="both"/>
        <w:rPr>
          <w:sz w:val="28"/>
          <w:szCs w:val="28"/>
        </w:rPr>
      </w:pPr>
      <w:r w:rsidRPr="00F43DC3">
        <w:rPr>
          <w:sz w:val="28"/>
          <w:szCs w:val="28"/>
        </w:rPr>
        <w:t>саженцев в рамках акции «Лес Победы», проводимой в честь погибших в Велико Отечественной войне 1941-1945 годов и уходу за ними;</w:t>
      </w:r>
    </w:p>
    <w:p w:rsidR="00F43DC3" w:rsidRDefault="00F43DC3" w:rsidP="00F43D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работы по ремонту детских и спортивных площадок, мест</w:t>
      </w:r>
    </w:p>
    <w:p w:rsidR="00F43DC3" w:rsidRDefault="00F43DC3" w:rsidP="00F43DC3">
      <w:pPr>
        <w:jc w:val="both"/>
        <w:rPr>
          <w:sz w:val="28"/>
          <w:szCs w:val="28"/>
        </w:rPr>
      </w:pPr>
      <w:r w:rsidRPr="00F43DC3">
        <w:rPr>
          <w:sz w:val="28"/>
          <w:szCs w:val="28"/>
        </w:rPr>
        <w:t>для сбора бытовых отходов и других объектов внешнего благоустройства</w:t>
      </w:r>
      <w:r>
        <w:rPr>
          <w:sz w:val="28"/>
          <w:szCs w:val="28"/>
        </w:rPr>
        <w:t>;</w:t>
      </w:r>
    </w:p>
    <w:p w:rsidR="00F43DC3" w:rsidRPr="00F43DC3" w:rsidRDefault="00F43DC3" w:rsidP="00F43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осуществлять мониторинг с</w:t>
      </w:r>
      <w:r w:rsidR="00C27E06">
        <w:rPr>
          <w:sz w:val="28"/>
          <w:szCs w:val="28"/>
        </w:rPr>
        <w:t>анитарного состояния на территориях населенных пунктов, а также вдоль дорог и лесополосах.</w:t>
      </w:r>
    </w:p>
    <w:p w:rsidR="00212AEA" w:rsidRDefault="00212AEA" w:rsidP="00212A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212AEA" w:rsidRDefault="00212AEA" w:rsidP="00212AEA">
      <w:pPr>
        <w:jc w:val="both"/>
        <w:rPr>
          <w:sz w:val="28"/>
          <w:szCs w:val="28"/>
        </w:rPr>
      </w:pPr>
    </w:p>
    <w:p w:rsidR="00212AEA" w:rsidRDefault="00212AEA" w:rsidP="00212AEA">
      <w:pPr>
        <w:jc w:val="both"/>
        <w:rPr>
          <w:sz w:val="28"/>
          <w:szCs w:val="28"/>
        </w:rPr>
      </w:pPr>
    </w:p>
    <w:p w:rsidR="00212AEA" w:rsidRDefault="00212AEA" w:rsidP="00212AEA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212AEA" w:rsidRDefault="00212AEA" w:rsidP="00212AEA">
      <w:r>
        <w:rPr>
          <w:sz w:val="28"/>
          <w:szCs w:val="28"/>
        </w:rPr>
        <w:t>Кавказского района                                                                              О.В.Бондарева</w:t>
      </w:r>
    </w:p>
    <w:sectPr w:rsidR="00212AEA" w:rsidSect="00212A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B19"/>
    <w:multiLevelType w:val="hybridMultilevel"/>
    <w:tmpl w:val="DD84958A"/>
    <w:lvl w:ilvl="0" w:tplc="F5042B26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37458B"/>
    <w:multiLevelType w:val="hybridMultilevel"/>
    <w:tmpl w:val="0B62ED1C"/>
    <w:lvl w:ilvl="0" w:tplc="4DF0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55AA4"/>
    <w:multiLevelType w:val="hybridMultilevel"/>
    <w:tmpl w:val="34203F26"/>
    <w:lvl w:ilvl="0" w:tplc="98964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AEA"/>
    <w:rsid w:val="000E1911"/>
    <w:rsid w:val="00107E08"/>
    <w:rsid w:val="00212AEA"/>
    <w:rsid w:val="003058B0"/>
    <w:rsid w:val="003909B4"/>
    <w:rsid w:val="0042721D"/>
    <w:rsid w:val="00640DF1"/>
    <w:rsid w:val="00866779"/>
    <w:rsid w:val="00C27E06"/>
    <w:rsid w:val="00D12900"/>
    <w:rsid w:val="00D64A43"/>
    <w:rsid w:val="00D745A4"/>
    <w:rsid w:val="00F4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6</cp:revision>
  <dcterms:created xsi:type="dcterms:W3CDTF">2024-02-26T07:51:00Z</dcterms:created>
  <dcterms:modified xsi:type="dcterms:W3CDTF">2024-09-13T07:41:00Z</dcterms:modified>
</cp:coreProperties>
</file>