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77" w:rsidRPr="00CC3177" w:rsidRDefault="00CC3177" w:rsidP="00CC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3177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6E7E224A" wp14:editId="77F65F19">
            <wp:simplePos x="0" y="0"/>
            <wp:positionH relativeFrom="column">
              <wp:posOffset>2847975</wp:posOffset>
            </wp:positionH>
            <wp:positionV relativeFrom="paragraph">
              <wp:posOffset>-400050</wp:posOffset>
            </wp:positionV>
            <wp:extent cx="523875" cy="676275"/>
            <wp:effectExtent l="0" t="0" r="9525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177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</w:p>
    <w:p w:rsidR="00CC3177" w:rsidRPr="00CC3177" w:rsidRDefault="00CC3177" w:rsidP="00CC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177" w:rsidRPr="00CC3177" w:rsidRDefault="00CC3177" w:rsidP="00CC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177">
        <w:rPr>
          <w:rFonts w:ascii="Times New Roman" w:hAnsi="Times New Roman" w:cs="Times New Roman"/>
          <w:b/>
          <w:bCs/>
          <w:sz w:val="28"/>
          <w:szCs w:val="28"/>
        </w:rPr>
        <w:t>АДМИНИСТРАЦИЯ МИРСКОГО СЕЛЬСКОГО ПОСЕЛЕНИЯ</w:t>
      </w:r>
    </w:p>
    <w:p w:rsidR="00CC3177" w:rsidRPr="00CC3177" w:rsidRDefault="00CC3177" w:rsidP="00CC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177">
        <w:rPr>
          <w:rFonts w:ascii="Times New Roman" w:hAnsi="Times New Roman" w:cs="Times New Roman"/>
          <w:b/>
          <w:bCs/>
          <w:sz w:val="28"/>
          <w:szCs w:val="28"/>
        </w:rPr>
        <w:t>КАВКАЗСКОГО РАЙОНА</w:t>
      </w:r>
    </w:p>
    <w:p w:rsidR="00CC3177" w:rsidRPr="00CC3177" w:rsidRDefault="00CC3177" w:rsidP="00CC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C3177" w:rsidRPr="00CC3177" w:rsidRDefault="00CC3177" w:rsidP="00CC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17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3177" w:rsidRPr="00CC3177" w:rsidRDefault="00CC3177" w:rsidP="00CC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22.12.2023</w:t>
      </w:r>
      <w:r w:rsidRPr="00CC3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CC317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3177" w:rsidRPr="00CC3177" w:rsidRDefault="00CC3177" w:rsidP="00CC3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177">
        <w:rPr>
          <w:rFonts w:ascii="Times New Roman" w:hAnsi="Times New Roman" w:cs="Times New Roman"/>
          <w:sz w:val="24"/>
          <w:szCs w:val="24"/>
        </w:rPr>
        <w:t>поселок Мирской</w:t>
      </w:r>
    </w:p>
    <w:p w:rsidR="00BA7397" w:rsidRDefault="00BA7397" w:rsidP="00BA7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3177" w:rsidRPr="006B4BD0" w:rsidRDefault="00CC3177" w:rsidP="00BA7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397" w:rsidRPr="006B4BD0" w:rsidRDefault="00BA7397" w:rsidP="00BA7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утверждении Порядка и сроков получения дополнительного профессионального образования муниципальными служащими администрации </w:t>
      </w:r>
      <w:r w:rsidR="00CC3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</w:t>
      </w:r>
      <w:r w:rsidR="006B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Pr="006B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BA7397" w:rsidRPr="006B4BD0" w:rsidRDefault="006B4BD0" w:rsidP="00BA7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Кавказского</w:t>
      </w:r>
      <w:r w:rsidR="00BA7397" w:rsidRPr="006B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BA7397" w:rsidRPr="00BA7397" w:rsidRDefault="00BA7397" w:rsidP="00BA7397">
      <w:pPr>
        <w:spacing w:after="0" w:line="240" w:lineRule="auto"/>
        <w:ind w:right="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3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BA7397" w:rsidRDefault="00BA7397" w:rsidP="00BA7397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3177" w:rsidRPr="006B4BD0" w:rsidRDefault="00CC3177" w:rsidP="00BA7397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BA7397" w:rsidRPr="006B4BD0" w:rsidTr="00BA7397">
        <w:trPr>
          <w:trHeight w:val="1008"/>
        </w:trPr>
        <w:tc>
          <w:tcPr>
            <w:tcW w:w="9735" w:type="dxa"/>
            <w:hideMark/>
          </w:tcPr>
          <w:p w:rsidR="00BA7397" w:rsidRPr="006B4BD0" w:rsidRDefault="00BA7397" w:rsidP="001C4B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 </w:t>
            </w:r>
            <w:hyperlink r:id="rId6" w:history="1">
              <w:r w:rsidRPr="006B4BD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Федеральными законами</w:t>
              </w:r>
            </w:hyperlink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7" w:tgtFrame="_blank" w:history="1">
              <w:r w:rsidRPr="006B4BD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от 6 октября 2003 № 131-ФЗ</w:t>
              </w:r>
            </w:hyperlink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«Об общих принципах организации местного самоуправления в Российской Федерации», </w:t>
            </w:r>
            <w:hyperlink r:id="rId8" w:tgtFrame="_blank" w:history="1">
              <w:r w:rsidRPr="006B4BD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от 2 марта 2007 года № 25-ФЗ</w:t>
              </w:r>
            </w:hyperlink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«О муниципальной службе в Российской Федерации», </w:t>
            </w:r>
            <w:hyperlink r:id="rId9" w:history="1">
              <w:r w:rsidRPr="006B4BD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Законом</w:t>
              </w:r>
            </w:hyperlink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Краснодарского края </w:t>
            </w:r>
            <w:hyperlink r:id="rId10" w:tgtFrame="_blank" w:history="1">
              <w:r w:rsidRPr="006B4BD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от 8 июня 2007 года № 1244-КЗ</w:t>
              </w:r>
            </w:hyperlink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«О муниц</w:t>
            </w:r>
            <w:r w:rsidR="001C4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ипальной службе в Краснодарском </w:t>
            </w:r>
            <w:bookmarkStart w:id="0" w:name="_GoBack"/>
            <w:bookmarkEnd w:id="0"/>
            <w:r w:rsidR="001C4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рае», </w:t>
            </w:r>
            <w:hyperlink r:id="rId11" w:history="1">
              <w:r w:rsidRPr="006B4BD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Законом</w:t>
              </w:r>
            </w:hyperlink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Краснодарского края </w:t>
            </w:r>
            <w:hyperlink r:id="rId12" w:tgtFrame="_blank" w:history="1">
              <w:r w:rsidRPr="006B4BD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от 3 мая 2012 года № 2490-КЗ</w:t>
              </w:r>
            </w:hyperlink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«О типовых квалификационных требованиях для</w:t>
            </w:r>
            <w:proofErr w:type="gramEnd"/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замещения должностей муниципальной службы в Краснодарском крае»,  </w:t>
            </w:r>
            <w:proofErr w:type="gramStart"/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с т а н о в л я ю:</w:t>
            </w:r>
          </w:p>
          <w:p w:rsidR="00BA7397" w:rsidRPr="006B4BD0" w:rsidRDefault="00BA7397" w:rsidP="00BA7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 Утвердить Порядок и сроки получения дополнительного профессионального образования муниципальными служащими администрации </w:t>
            </w:r>
            <w:r w:rsidR="00CC31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</w:t>
            </w:r>
            <w:r w:rsid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ского </w:t>
            </w:r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 </w:t>
            </w:r>
            <w:r w:rsid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Кавказского </w:t>
            </w:r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 (прилагается).</w:t>
            </w:r>
          </w:p>
          <w:p w:rsidR="00CC3177" w:rsidRDefault="00CC3177" w:rsidP="00CC317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823BE">
              <w:rPr>
                <w:rFonts w:ascii="Times New Roman" w:hAnsi="Times New Roman"/>
                <w:sz w:val="28"/>
                <w:szCs w:val="28"/>
              </w:rPr>
              <w:t xml:space="preserve">публиковать (обнародовать) настоящее постановление в печатном издании, распространяемом в </w:t>
            </w:r>
            <w:r>
              <w:rPr>
                <w:rFonts w:ascii="Times New Roman" w:hAnsi="Times New Roman"/>
                <w:sz w:val="28"/>
                <w:szCs w:val="28"/>
              </w:rPr>
              <w:t>Мирском сельском поселении Кавказского района</w:t>
            </w:r>
            <w:r w:rsidRPr="004823BE">
              <w:rPr>
                <w:rFonts w:ascii="Times New Roman" w:hAnsi="Times New Roman"/>
                <w:sz w:val="28"/>
                <w:szCs w:val="28"/>
              </w:rPr>
              <w:t xml:space="preserve"> и обеспечить его размещение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Мирского сельского поселения Кавказского района</w:t>
            </w:r>
            <w:r w:rsidRPr="004823BE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BA7397" w:rsidRPr="006B4BD0" w:rsidRDefault="00BA7397" w:rsidP="00BA7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Контроль за выполнением настоящего постановления оставляю за собой.</w:t>
            </w:r>
          </w:p>
          <w:p w:rsidR="00BA7397" w:rsidRPr="006B4BD0" w:rsidRDefault="00BA7397" w:rsidP="00BA7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Постановление вступает в силу со дня его официального</w:t>
            </w:r>
            <w:r w:rsidR="00D80C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опубликования</w:t>
            </w:r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A7397" w:rsidRPr="006B4BD0" w:rsidRDefault="00BA7397" w:rsidP="00BA7397">
            <w:pPr>
              <w:spacing w:after="0" w:line="240" w:lineRule="auto"/>
              <w:ind w:right="142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4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397" w:rsidRPr="006B4BD0" w:rsidRDefault="00BA7397" w:rsidP="006B4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  <w:r w:rsid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A7397" w:rsidRPr="006B4BD0" w:rsidRDefault="006B4BD0" w:rsidP="006B4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Кавказского </w:t>
      </w:r>
      <w:r w:rsidR="00BA7397"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О.В.Бондарева</w:t>
      </w:r>
      <w:proofErr w:type="spellEnd"/>
    </w:p>
    <w:p w:rsidR="00BA7397" w:rsidRPr="006B4BD0" w:rsidRDefault="00BA7397" w:rsidP="00BA7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397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C4D" w:rsidRDefault="00D80C4D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C4D" w:rsidRDefault="00D80C4D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397" w:rsidRDefault="00D81EAD" w:rsidP="00D80C4D">
      <w:pPr>
        <w:spacing w:after="0" w:line="240" w:lineRule="auto"/>
        <w:ind w:left="5103" w:right="-284" w:hanging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A7397"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C3177" w:rsidRPr="006B4BD0" w:rsidRDefault="00CC3177" w:rsidP="00D80C4D">
      <w:pPr>
        <w:spacing w:after="0" w:line="240" w:lineRule="auto"/>
        <w:ind w:left="5103" w:right="-284" w:hanging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397" w:rsidRPr="006B4BD0" w:rsidRDefault="00D80C4D" w:rsidP="00D80C4D">
      <w:pPr>
        <w:spacing w:after="0" w:line="240" w:lineRule="auto"/>
        <w:ind w:left="5103" w:right="-284" w:hanging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7397"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BA7397" w:rsidRPr="006B4BD0" w:rsidRDefault="00D80C4D" w:rsidP="00D80C4D">
      <w:pPr>
        <w:spacing w:after="0" w:line="240" w:lineRule="auto"/>
        <w:ind w:left="5103" w:right="-284" w:hanging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7397"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BA7397" w:rsidRPr="006B4BD0" w:rsidRDefault="00D80C4D" w:rsidP="00D80C4D">
      <w:pPr>
        <w:spacing w:after="0" w:line="240" w:lineRule="auto"/>
        <w:ind w:left="5103" w:right="-284" w:hanging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="00BA7397"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A7397" w:rsidRPr="006B4BD0" w:rsidRDefault="00D80C4D" w:rsidP="00D80C4D">
      <w:pPr>
        <w:spacing w:after="0" w:line="240" w:lineRule="auto"/>
        <w:ind w:left="5103" w:right="-284" w:hanging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Кавказского </w:t>
      </w:r>
      <w:r w:rsidR="00BA7397"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BA7397" w:rsidRPr="006B4BD0" w:rsidRDefault="00D80C4D" w:rsidP="00D80C4D">
      <w:pPr>
        <w:spacing w:after="0" w:line="240" w:lineRule="auto"/>
        <w:ind w:left="5103" w:right="-284" w:hanging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7397"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  </w:t>
      </w:r>
      <w:r w:rsidR="00BA7397"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BA7397" w:rsidRPr="006B4BD0" w:rsidRDefault="00BA7397" w:rsidP="00BA7397">
      <w:pPr>
        <w:spacing w:after="0" w:line="240" w:lineRule="auto"/>
        <w:ind w:left="5103" w:hanging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397" w:rsidRPr="006B4BD0" w:rsidRDefault="00BA7397" w:rsidP="00BA7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BA7397" w:rsidRPr="006B4BD0" w:rsidRDefault="00BA7397" w:rsidP="00BA7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сроки получения дополнительного профессионального</w:t>
      </w:r>
    </w:p>
    <w:p w:rsidR="00BA7397" w:rsidRPr="006B4BD0" w:rsidRDefault="00BA7397" w:rsidP="00BA7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муниципальными служащими администрации</w:t>
      </w:r>
    </w:p>
    <w:p w:rsidR="00BA7397" w:rsidRPr="006B4BD0" w:rsidRDefault="00CC3177" w:rsidP="00BA7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</w:t>
      </w:r>
      <w:r w:rsidR="00726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="00BA7397" w:rsidRPr="006B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BA7397" w:rsidRPr="006B4BD0" w:rsidRDefault="00D80C4D" w:rsidP="00BA7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Кавказского </w:t>
      </w:r>
      <w:r w:rsidR="00BA7397" w:rsidRPr="006B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BA7397" w:rsidRPr="006B4BD0" w:rsidRDefault="00BA7397" w:rsidP="00BA73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397" w:rsidRPr="00D80C4D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Настоящий Порядок разработан на основании </w:t>
      </w:r>
      <w:hyperlink r:id="rId13" w:history="1">
        <w:r w:rsidRPr="00D80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D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     2 марта 2007 года № 25-ФЗ «О муниципальной службе в Российской Федерации», </w:t>
      </w:r>
      <w:hyperlink r:id="rId14" w:history="1">
        <w:r w:rsidRPr="00D80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D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Краснодарского края </w:t>
      </w:r>
      <w:hyperlink r:id="rId15" w:tgtFrame="_blank" w:history="1">
        <w:r w:rsidRPr="00D80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8 июня 2007 года № 1244-КЗ</w:t>
        </w:r>
      </w:hyperlink>
      <w:r w:rsidRPr="00D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муниципальной службе в Краснодарском крае», </w:t>
      </w:r>
      <w:hyperlink r:id="rId16" w:history="1">
        <w:r w:rsidRPr="00D80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D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Краснодарского края </w:t>
      </w:r>
      <w:hyperlink r:id="rId17" w:tgtFrame="_blank" w:history="1">
        <w:r w:rsidRPr="00D80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 мая 2012 года № 2490-КЗ</w:t>
        </w:r>
      </w:hyperlink>
      <w:r w:rsidRPr="00D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типовых квалификационных требованиях для замещения должностей муниципальной службы в Краснодарском крае» и направлен на обеспечение реализации права муниципального служащего на получение дополнительного профессионального образования за счет средств местного бюджета.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Дополнительное профессиональное образование муниципального служащего включает в себя профессиональную переподготовку и повышение квалификации.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Основанием для направления муниципального служащего на дополнительное профессиональное образование являются: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назначение муниципального служащего, в том числе в порядке должностного роста, на иную должность муниципальной службы, в случае изменения вида его профессиональной служебной деятельности;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включение муниципального служащего в кадровый резерв на конкурсной основе;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результаты аттестации муниципального служащего.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Повышение квалификации муниципального служащего осуществляется по мере необходимости, но не реже одного раза в три года.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 прохождении профессиональной переподготовки муниципальным служащим определяется представителем нанимателя в соответствии с основаниями, установленными настоящим Порядком.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Минимально допустимый срок освоения программы профессиональной переподготовки для муниципальных служащих не может быть менее 500 часов.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освоения программ повышения квалификации для муниципальных служащих не может быть менее 16 часов.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службы, а также в форме дистанционного обучения.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Получение муниципальным служащим дополнительного профессионального образования подтверждается документом о квалификации (удостоверение о повышении квалификации или диплом о профессиональной переподготовки) и 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За муниципальным служащим на период профессиональной подготовки и получения им дополнительного профессионального образования, обучающимися по направлению представителя нанимателя (работодателя) сохраняется место работы и сохраняется денежное содержание по замещаемой должности.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Организация получения дополнительного профессионального образования муниципальными служащими осуществляется </w:t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сектором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D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Кавказского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При определении потребности в организации дополнительного профессионального образования и подготовке муниципальных служащих администрации </w:t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D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Кавказского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не учитываются: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обучающиеся в высших учебных заведениях, аспирантуре или докторантуре без отрыва от муниципальной службы;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достигающие предельного возраста нахождения на службе в расчетном году;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находящиеся в длительных отпусках (по беременности и родам, уходу за ребенком и т.п.);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проходившие профессиональную подготовку, переподготовку, или окончившие учебные заведения в течение двух календарных лет, предшествующих расчетному.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Обучение муниципальных служащих осуществляется в пределах средств, предусмотренных в бюджете на очередной финансовый год.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Получение дополнительного профессионального образования и подготовки муниципальных служащих администрации </w:t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Кавказского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инициативе работников осуществляется за счет личных средств работников.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 Муниципальные служащие администрации </w:t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Кавказского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получающие дополнительное профессиональное образование и проходящие подготовку за счет средств местного бюджета и увольняющиеся по собственной инициативе из администрации </w:t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Кавказского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обучения, теряют право на дальнейшее обучение за счет средств местного бюджета.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 Муниципальным служащим, увольняемым из администрации </w:t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Кавказского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сокращением штата или численности служащих в период прохождения и получения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профессионального образования и подготовки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гарантируется право на продолжение обучения за счет средств местного бюджета.</w:t>
      </w:r>
    </w:p>
    <w:p w:rsidR="00BA7397" w:rsidRPr="006B4BD0" w:rsidRDefault="00BA739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В случае увольнения по собственной инициативе до истечения срока подготовки для муниципальной службы и получения дополнительного профессионального образования муниципальный служащий администрации </w:t>
      </w:r>
      <w:r w:rsidR="00CC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Кавказского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возместить затраты, произведенные за счет средств местного бюджета, на его обучение.</w:t>
      </w:r>
    </w:p>
    <w:p w:rsidR="00CC3177" w:rsidRDefault="00CC317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177" w:rsidRDefault="00CC317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177" w:rsidRDefault="00CC3177" w:rsidP="00BA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177" w:rsidRPr="006B4BD0" w:rsidRDefault="00CC3177" w:rsidP="00CC3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C3177" w:rsidRPr="006B4BD0" w:rsidRDefault="00CC3177" w:rsidP="00CC3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Кавказского </w:t>
      </w: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О.В.Бондарева</w:t>
      </w:r>
      <w:proofErr w:type="spellEnd"/>
    </w:p>
    <w:p w:rsidR="00BA7397" w:rsidRPr="006B4BD0" w:rsidRDefault="00BA7397" w:rsidP="00CC3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397" w:rsidRPr="006B4BD0" w:rsidRDefault="00BA7397" w:rsidP="00BA73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397" w:rsidRPr="006B4BD0" w:rsidRDefault="00BA7397" w:rsidP="00992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3EE" w:rsidRPr="006B4BD0" w:rsidRDefault="008D53EE">
      <w:pPr>
        <w:rPr>
          <w:rFonts w:ascii="Times New Roman" w:hAnsi="Times New Roman" w:cs="Times New Roman"/>
          <w:sz w:val="28"/>
          <w:szCs w:val="28"/>
        </w:rPr>
      </w:pPr>
    </w:p>
    <w:sectPr w:rsidR="008D53EE" w:rsidRPr="006B4BD0" w:rsidSect="008D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E3"/>
    <w:rsid w:val="001C4B36"/>
    <w:rsid w:val="003D5F11"/>
    <w:rsid w:val="004405CC"/>
    <w:rsid w:val="00553BFA"/>
    <w:rsid w:val="006B4BD0"/>
    <w:rsid w:val="00726DC9"/>
    <w:rsid w:val="007E6A92"/>
    <w:rsid w:val="00806FF1"/>
    <w:rsid w:val="008D53EE"/>
    <w:rsid w:val="00992666"/>
    <w:rsid w:val="00BA7397"/>
    <w:rsid w:val="00CC3177"/>
    <w:rsid w:val="00D80C4D"/>
    <w:rsid w:val="00D81EAD"/>
    <w:rsid w:val="00F5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F5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style30"/>
    <w:basedOn w:val="a0"/>
    <w:rsid w:val="00F52EE3"/>
  </w:style>
  <w:style w:type="character" w:customStyle="1" w:styleId="10">
    <w:name w:val="Гиперссылка1"/>
    <w:basedOn w:val="a0"/>
    <w:rsid w:val="00F52EE3"/>
  </w:style>
  <w:style w:type="character" w:customStyle="1" w:styleId="a7">
    <w:name w:val="a7"/>
    <w:basedOn w:val="a0"/>
    <w:rsid w:val="00F52EE3"/>
  </w:style>
  <w:style w:type="paragraph" w:customStyle="1" w:styleId="11">
    <w:name w:val="Нижний колонтитул1"/>
    <w:basedOn w:val="a"/>
    <w:rsid w:val="00F5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BA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A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A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397"/>
    <w:rPr>
      <w:color w:val="0000FF"/>
      <w:u w:val="single"/>
    </w:rPr>
  </w:style>
  <w:style w:type="character" w:customStyle="1" w:styleId="hyperlink0">
    <w:name w:val="hyperlink0"/>
    <w:basedOn w:val="a0"/>
    <w:rsid w:val="00BA7397"/>
  </w:style>
  <w:style w:type="paragraph" w:customStyle="1" w:styleId="normalweb">
    <w:name w:val="normalweb"/>
    <w:basedOn w:val="a"/>
    <w:rsid w:val="00BA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397"/>
  </w:style>
  <w:style w:type="paragraph" w:customStyle="1" w:styleId="20">
    <w:name w:val="Нижний колонтитул2"/>
    <w:basedOn w:val="a"/>
    <w:rsid w:val="00BA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4B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2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F5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style30"/>
    <w:basedOn w:val="a0"/>
    <w:rsid w:val="00F52EE3"/>
  </w:style>
  <w:style w:type="character" w:customStyle="1" w:styleId="10">
    <w:name w:val="Гиперссылка1"/>
    <w:basedOn w:val="a0"/>
    <w:rsid w:val="00F52EE3"/>
  </w:style>
  <w:style w:type="character" w:customStyle="1" w:styleId="a7">
    <w:name w:val="a7"/>
    <w:basedOn w:val="a0"/>
    <w:rsid w:val="00F52EE3"/>
  </w:style>
  <w:style w:type="paragraph" w:customStyle="1" w:styleId="11">
    <w:name w:val="Нижний колонтитул1"/>
    <w:basedOn w:val="a"/>
    <w:rsid w:val="00F5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BA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A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A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397"/>
    <w:rPr>
      <w:color w:val="0000FF"/>
      <w:u w:val="single"/>
    </w:rPr>
  </w:style>
  <w:style w:type="character" w:customStyle="1" w:styleId="hyperlink0">
    <w:name w:val="hyperlink0"/>
    <w:basedOn w:val="a0"/>
    <w:rsid w:val="00BA7397"/>
  </w:style>
  <w:style w:type="paragraph" w:customStyle="1" w:styleId="normalweb">
    <w:name w:val="normalweb"/>
    <w:basedOn w:val="a"/>
    <w:rsid w:val="00BA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397"/>
  </w:style>
  <w:style w:type="paragraph" w:customStyle="1" w:styleId="20">
    <w:name w:val="Нижний колонтитул2"/>
    <w:basedOn w:val="a"/>
    <w:rsid w:val="00BA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4B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2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72444DCD-C7CD-4F10-83A2-6317C4C95E28" TargetMode="External"/><Relationship Id="rId17" Type="http://schemas.openxmlformats.org/officeDocument/2006/relationships/hyperlink" Target="https://pravo-search.minjust.ru/bigs/showDocument.html?id=72444DCD-C7CD-4F10-83A2-6317C4C95E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pravo-search.minjust.ru/bigs/showDocument.html?id=0DECDBA0-235C-40E9-A3A9-69AFD563DD6D" TargetMode="External"/><Relationship Id="rId10" Type="http://schemas.openxmlformats.org/officeDocument/2006/relationships/hyperlink" Target="https://pravo-search.minjust.ru/bigs/showDocument.html?id=0DECDBA0-235C-40E9-A3A9-69AFD563DD6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7</cp:lastModifiedBy>
  <cp:revision>8</cp:revision>
  <cp:lastPrinted>2023-12-21T10:48:00Z</cp:lastPrinted>
  <dcterms:created xsi:type="dcterms:W3CDTF">2023-12-06T13:13:00Z</dcterms:created>
  <dcterms:modified xsi:type="dcterms:W3CDTF">2023-12-21T10:54:00Z</dcterms:modified>
</cp:coreProperties>
</file>