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AA" w:rsidRPr="00552DAA" w:rsidRDefault="00552DAA" w:rsidP="00552DAA">
      <w:pPr>
        <w:ind w:firstLine="142"/>
        <w:jc w:val="center"/>
        <w:rPr>
          <w:rFonts w:ascii="Arial" w:hAnsi="Arial" w:cs="Arial"/>
        </w:rPr>
      </w:pPr>
      <w:r w:rsidRPr="00552DAA">
        <w:rPr>
          <w:rFonts w:ascii="Arial" w:hAnsi="Arial" w:cs="Arial"/>
        </w:rPr>
        <w:t>КРАСНОДАРСКИЙ КРАЙ</w:t>
      </w:r>
    </w:p>
    <w:p w:rsidR="00552DAA" w:rsidRPr="00552DAA" w:rsidRDefault="00552DAA" w:rsidP="00552DAA">
      <w:pPr>
        <w:ind w:firstLine="142"/>
        <w:jc w:val="center"/>
        <w:rPr>
          <w:rFonts w:ascii="Arial" w:hAnsi="Arial" w:cs="Arial"/>
        </w:rPr>
      </w:pPr>
      <w:r w:rsidRPr="00552DAA">
        <w:rPr>
          <w:rFonts w:ascii="Arial" w:hAnsi="Arial" w:cs="Arial"/>
        </w:rPr>
        <w:t>КАВКАЗСКИЙ РАЙОН</w:t>
      </w:r>
    </w:p>
    <w:p w:rsidR="00552DAA" w:rsidRPr="00552DAA" w:rsidRDefault="00552DAA" w:rsidP="00552DAA">
      <w:pPr>
        <w:ind w:firstLine="142"/>
        <w:jc w:val="center"/>
        <w:rPr>
          <w:rFonts w:ascii="Arial" w:hAnsi="Arial" w:cs="Arial"/>
        </w:rPr>
      </w:pPr>
      <w:r w:rsidRPr="00552DAA">
        <w:rPr>
          <w:rFonts w:ascii="Arial" w:hAnsi="Arial" w:cs="Arial"/>
        </w:rPr>
        <w:t>АДМИНИСТРАЦИЯ МИРСКОГО СЕЛЬСКОГО ПОСЕЛЕНИЯ</w:t>
      </w:r>
    </w:p>
    <w:p w:rsidR="00552DAA" w:rsidRPr="00552DAA" w:rsidRDefault="00552DAA" w:rsidP="00552DAA">
      <w:pPr>
        <w:ind w:firstLine="142"/>
        <w:jc w:val="center"/>
        <w:rPr>
          <w:rFonts w:ascii="Arial" w:hAnsi="Arial" w:cs="Arial"/>
        </w:rPr>
      </w:pPr>
      <w:r w:rsidRPr="00552DAA">
        <w:rPr>
          <w:rFonts w:ascii="Arial" w:hAnsi="Arial" w:cs="Arial"/>
        </w:rPr>
        <w:t>КАВКАЗСКОГО РАЙОНА</w:t>
      </w:r>
    </w:p>
    <w:p w:rsidR="00552DAA" w:rsidRPr="00552DAA" w:rsidRDefault="00552DAA" w:rsidP="00552DAA">
      <w:pPr>
        <w:jc w:val="center"/>
        <w:rPr>
          <w:rFonts w:ascii="Arial" w:hAnsi="Arial" w:cs="Arial"/>
        </w:rPr>
      </w:pPr>
    </w:p>
    <w:p w:rsidR="004173DE" w:rsidRPr="004173DE" w:rsidRDefault="004173DE" w:rsidP="004173DE">
      <w:pPr>
        <w:jc w:val="center"/>
        <w:rPr>
          <w:rFonts w:ascii="Arial" w:hAnsi="Arial" w:cs="Arial"/>
          <w:b/>
          <w:sz w:val="36"/>
          <w:szCs w:val="36"/>
          <w:lang w:eastAsia="ar-SA"/>
        </w:rPr>
      </w:pPr>
      <w:r w:rsidRPr="004173DE">
        <w:rPr>
          <w:rFonts w:ascii="Arial" w:hAnsi="Arial" w:cs="Arial"/>
          <w:b/>
          <w:sz w:val="36"/>
          <w:szCs w:val="36"/>
          <w:lang w:eastAsia="ar-SA"/>
        </w:rPr>
        <w:t>ПРОЕКТ ПОСТАНОВЛЕНИЯ</w:t>
      </w:r>
    </w:p>
    <w:p w:rsidR="004173DE" w:rsidRPr="004173DE" w:rsidRDefault="004173DE" w:rsidP="004173DE">
      <w:pPr>
        <w:jc w:val="center"/>
        <w:rPr>
          <w:rFonts w:ascii="Arial" w:hAnsi="Arial" w:cs="Arial"/>
          <w:sz w:val="22"/>
          <w:szCs w:val="22"/>
          <w:lang w:eastAsia="ar-SA"/>
        </w:rPr>
      </w:pPr>
    </w:p>
    <w:p w:rsidR="004173DE" w:rsidRPr="004173DE" w:rsidRDefault="004173DE" w:rsidP="004173DE">
      <w:pPr>
        <w:rPr>
          <w:rFonts w:ascii="Arial" w:hAnsi="Arial" w:cs="Arial"/>
          <w:sz w:val="28"/>
          <w:szCs w:val="28"/>
        </w:rPr>
      </w:pPr>
      <w:r w:rsidRPr="004173DE">
        <w:rPr>
          <w:rFonts w:ascii="Arial" w:hAnsi="Arial" w:cs="Arial"/>
          <w:sz w:val="28"/>
          <w:szCs w:val="28"/>
        </w:rPr>
        <w:t>от  ________                                                                                            № ___</w:t>
      </w:r>
    </w:p>
    <w:p w:rsidR="004173DE" w:rsidRDefault="004173DE" w:rsidP="004173DE">
      <w:pPr>
        <w:jc w:val="center"/>
        <w:rPr>
          <w:rFonts w:ascii="Arial" w:hAnsi="Arial" w:cs="Arial"/>
          <w:lang w:eastAsia="ar-SA"/>
        </w:rPr>
      </w:pPr>
      <w:r w:rsidRPr="004173DE">
        <w:rPr>
          <w:rFonts w:ascii="Arial" w:hAnsi="Arial" w:cs="Arial"/>
          <w:lang w:eastAsia="ar-SA"/>
        </w:rPr>
        <w:t>поселок Мирской</w:t>
      </w:r>
    </w:p>
    <w:p w:rsidR="004173DE" w:rsidRDefault="004173DE" w:rsidP="004173DE">
      <w:pPr>
        <w:jc w:val="center"/>
        <w:rPr>
          <w:lang w:eastAsia="ar-SA"/>
        </w:rPr>
      </w:pPr>
    </w:p>
    <w:p w:rsidR="00706491" w:rsidRPr="00552DAA" w:rsidRDefault="00706491" w:rsidP="00706491">
      <w:pPr>
        <w:pStyle w:val="1"/>
        <w:spacing w:before="0" w:after="0"/>
        <w:rPr>
          <w:rFonts w:cs="Arial"/>
          <w:sz w:val="32"/>
          <w:szCs w:val="32"/>
        </w:rPr>
      </w:pPr>
      <w:r w:rsidRPr="00552DAA">
        <w:rPr>
          <w:rFonts w:cs="Arial"/>
          <w:sz w:val="32"/>
          <w:szCs w:val="32"/>
        </w:rPr>
        <w:t xml:space="preserve">О внесении изменений в постановление администрации Мирского сельского поселения Кавказского района </w:t>
      </w:r>
      <w:r w:rsidR="00552DAA">
        <w:rPr>
          <w:rFonts w:cs="Arial"/>
          <w:sz w:val="32"/>
          <w:szCs w:val="32"/>
        </w:rPr>
        <w:t xml:space="preserve">                      </w:t>
      </w:r>
      <w:r w:rsidRPr="00552DAA">
        <w:rPr>
          <w:rFonts w:cs="Arial"/>
          <w:sz w:val="32"/>
          <w:szCs w:val="32"/>
        </w:rPr>
        <w:t>от  10</w:t>
      </w:r>
      <w:r w:rsidR="00552DAA">
        <w:rPr>
          <w:rFonts w:cs="Arial"/>
          <w:sz w:val="32"/>
          <w:szCs w:val="32"/>
        </w:rPr>
        <w:t xml:space="preserve"> сентября </w:t>
      </w:r>
      <w:r w:rsidRPr="00552DAA">
        <w:rPr>
          <w:rFonts w:cs="Arial"/>
          <w:sz w:val="32"/>
          <w:szCs w:val="32"/>
        </w:rPr>
        <w:t>2015</w:t>
      </w:r>
      <w:r w:rsidR="00552DAA">
        <w:rPr>
          <w:rFonts w:cs="Arial"/>
          <w:sz w:val="32"/>
          <w:szCs w:val="32"/>
        </w:rPr>
        <w:t xml:space="preserve"> </w:t>
      </w:r>
      <w:r w:rsidRPr="00552DAA">
        <w:rPr>
          <w:rFonts w:cs="Arial"/>
          <w:sz w:val="32"/>
          <w:szCs w:val="32"/>
        </w:rPr>
        <w:t>г</w:t>
      </w:r>
      <w:r w:rsidR="00552DAA">
        <w:rPr>
          <w:rFonts w:cs="Arial"/>
          <w:sz w:val="32"/>
          <w:szCs w:val="32"/>
        </w:rPr>
        <w:t>ода</w:t>
      </w:r>
      <w:r w:rsidRPr="00552DAA">
        <w:rPr>
          <w:rFonts w:cs="Arial"/>
          <w:sz w:val="32"/>
          <w:szCs w:val="32"/>
        </w:rPr>
        <w:t xml:space="preserve"> № 127 «Об утверждении Административного регламента администрации Мирского сельского поселения Кавказского района по исполнению муниципальной функции «Осуществление муниципального контроля в области торговой деятельности» </w:t>
      </w:r>
    </w:p>
    <w:p w:rsidR="008841AF" w:rsidRPr="00552DAA" w:rsidRDefault="008841AF" w:rsidP="00DE416D">
      <w:pPr>
        <w:pStyle w:val="1"/>
        <w:spacing w:before="0" w:after="0"/>
        <w:rPr>
          <w:rFonts w:cs="Arial"/>
        </w:rPr>
      </w:pPr>
    </w:p>
    <w:p w:rsidR="008841AF" w:rsidRPr="00552DAA" w:rsidRDefault="008841AF" w:rsidP="00DE416D">
      <w:pPr>
        <w:pStyle w:val="1"/>
        <w:spacing w:before="0" w:after="0"/>
        <w:rPr>
          <w:rFonts w:cs="Arial"/>
        </w:rPr>
      </w:pPr>
    </w:p>
    <w:p w:rsidR="005A0859" w:rsidRPr="00552DAA" w:rsidRDefault="00433F05" w:rsidP="008F0BE7">
      <w:pPr>
        <w:jc w:val="both"/>
        <w:rPr>
          <w:rFonts w:ascii="Arial" w:hAnsi="Arial" w:cs="Arial"/>
        </w:rPr>
      </w:pPr>
      <w:r w:rsidRPr="00552DAA">
        <w:rPr>
          <w:rFonts w:ascii="Arial" w:hAnsi="Arial" w:cs="Arial"/>
        </w:rPr>
        <w:tab/>
      </w:r>
      <w:r w:rsidR="008538BC" w:rsidRPr="00552DAA">
        <w:rPr>
          <w:rFonts w:ascii="Arial" w:hAnsi="Arial" w:cs="Arial"/>
        </w:rPr>
        <w:t>В соответствии с частью 2 статьи 10 и частью 2 статьи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9959D8" w:rsidRPr="00552DAA">
        <w:rPr>
          <w:rFonts w:ascii="Arial" w:hAnsi="Arial" w:cs="Arial"/>
        </w:rPr>
        <w:t>,</w:t>
      </w:r>
      <w:r w:rsidR="00552DAA">
        <w:rPr>
          <w:rFonts w:ascii="Arial" w:hAnsi="Arial" w:cs="Arial"/>
        </w:rPr>
        <w:t xml:space="preserve">  постановля</w:t>
      </w:r>
      <w:r w:rsidR="00AD6E35" w:rsidRPr="00552DAA">
        <w:rPr>
          <w:rFonts w:ascii="Arial" w:hAnsi="Arial" w:cs="Arial"/>
        </w:rPr>
        <w:t xml:space="preserve">ю: </w:t>
      </w:r>
      <w:r w:rsidR="006840F7" w:rsidRPr="00552DAA">
        <w:rPr>
          <w:rFonts w:ascii="Arial" w:hAnsi="Arial" w:cs="Arial"/>
        </w:rPr>
        <w:t xml:space="preserve"> </w:t>
      </w:r>
      <w:r w:rsidR="008841AF" w:rsidRPr="00552DAA">
        <w:rPr>
          <w:rFonts w:ascii="Arial" w:hAnsi="Arial" w:cs="Arial"/>
        </w:rPr>
        <w:t xml:space="preserve"> </w:t>
      </w:r>
      <w:r w:rsidR="009959D8" w:rsidRPr="00552DAA">
        <w:rPr>
          <w:rFonts w:ascii="Arial" w:hAnsi="Arial" w:cs="Arial"/>
        </w:rPr>
        <w:t xml:space="preserve"> </w:t>
      </w:r>
    </w:p>
    <w:p w:rsidR="00252158" w:rsidRPr="00552DAA" w:rsidRDefault="008F0BE7" w:rsidP="009959D8">
      <w:pPr>
        <w:suppressAutoHyphens/>
        <w:ind w:firstLine="708"/>
        <w:jc w:val="both"/>
        <w:rPr>
          <w:rFonts w:ascii="Arial" w:hAnsi="Arial" w:cs="Arial"/>
        </w:rPr>
      </w:pPr>
      <w:r w:rsidRPr="00552DAA">
        <w:rPr>
          <w:rFonts w:ascii="Arial" w:hAnsi="Arial" w:cs="Arial"/>
        </w:rPr>
        <w:t>1.</w:t>
      </w:r>
      <w:r w:rsidR="009959D8" w:rsidRPr="00552DAA">
        <w:rPr>
          <w:rFonts w:ascii="Arial" w:hAnsi="Arial" w:cs="Arial"/>
        </w:rPr>
        <w:t xml:space="preserve">Внести в </w:t>
      </w:r>
      <w:r w:rsidR="00252158" w:rsidRPr="00552DAA">
        <w:rPr>
          <w:rFonts w:ascii="Arial" w:hAnsi="Arial" w:cs="Arial"/>
        </w:rPr>
        <w:t xml:space="preserve">Административный регламент </w:t>
      </w:r>
      <w:r w:rsidR="00076AA2" w:rsidRPr="00552DAA">
        <w:rPr>
          <w:rFonts w:ascii="Arial" w:hAnsi="Arial" w:cs="Arial"/>
        </w:rPr>
        <w:t xml:space="preserve">муниципальной функции по исполнению муниципальной функции «Осуществление муниципального контроля в области торговой деятельности» </w:t>
      </w:r>
      <w:r w:rsidR="009F658A" w:rsidRPr="00552DAA">
        <w:rPr>
          <w:rFonts w:ascii="Arial" w:hAnsi="Arial" w:cs="Arial"/>
        </w:rPr>
        <w:t xml:space="preserve"> (далее по тексту – Административный регламент)</w:t>
      </w:r>
      <w:r w:rsidR="00252158" w:rsidRPr="00552DAA">
        <w:rPr>
          <w:rFonts w:ascii="Arial" w:hAnsi="Arial" w:cs="Arial"/>
        </w:rPr>
        <w:t xml:space="preserve">, утвержденный постановлением администрации Мирского сельского поселения Кавказского района от  </w:t>
      </w:r>
      <w:r w:rsidR="008538BC" w:rsidRPr="00552DAA">
        <w:rPr>
          <w:rFonts w:ascii="Arial" w:hAnsi="Arial" w:cs="Arial"/>
        </w:rPr>
        <w:t xml:space="preserve">        </w:t>
      </w:r>
      <w:r w:rsidR="00076AA2" w:rsidRPr="00552DAA">
        <w:rPr>
          <w:rFonts w:ascii="Arial" w:hAnsi="Arial" w:cs="Arial"/>
        </w:rPr>
        <w:t>10</w:t>
      </w:r>
      <w:r w:rsidR="008538BC" w:rsidRPr="00552DAA">
        <w:rPr>
          <w:rFonts w:ascii="Arial" w:hAnsi="Arial" w:cs="Arial"/>
        </w:rPr>
        <w:t xml:space="preserve"> сентября </w:t>
      </w:r>
      <w:r w:rsidR="00076AA2" w:rsidRPr="00552DAA">
        <w:rPr>
          <w:rFonts w:ascii="Arial" w:hAnsi="Arial" w:cs="Arial"/>
        </w:rPr>
        <w:t>2015</w:t>
      </w:r>
      <w:r w:rsidR="008538BC" w:rsidRPr="00552DAA">
        <w:rPr>
          <w:rFonts w:ascii="Arial" w:hAnsi="Arial" w:cs="Arial"/>
        </w:rPr>
        <w:t xml:space="preserve"> </w:t>
      </w:r>
      <w:r w:rsidR="00076AA2" w:rsidRPr="00552DAA">
        <w:rPr>
          <w:rFonts w:ascii="Arial" w:hAnsi="Arial" w:cs="Arial"/>
        </w:rPr>
        <w:t>г</w:t>
      </w:r>
      <w:r w:rsidR="008538BC" w:rsidRPr="00552DAA">
        <w:rPr>
          <w:rFonts w:ascii="Arial" w:hAnsi="Arial" w:cs="Arial"/>
        </w:rPr>
        <w:t>ода</w:t>
      </w:r>
      <w:r w:rsidR="00076AA2" w:rsidRPr="00552DAA">
        <w:rPr>
          <w:rFonts w:ascii="Arial" w:hAnsi="Arial" w:cs="Arial"/>
        </w:rPr>
        <w:t xml:space="preserve"> № 127 </w:t>
      </w:r>
      <w:r w:rsidR="00252158" w:rsidRPr="00552DAA">
        <w:rPr>
          <w:rFonts w:ascii="Arial" w:hAnsi="Arial" w:cs="Arial"/>
        </w:rPr>
        <w:t xml:space="preserve"> следующие изменения:</w:t>
      </w:r>
      <w:r w:rsidR="00076AA2" w:rsidRPr="00552DAA">
        <w:rPr>
          <w:rFonts w:ascii="Arial" w:hAnsi="Arial" w:cs="Arial"/>
        </w:rPr>
        <w:t xml:space="preserve">  </w:t>
      </w:r>
    </w:p>
    <w:p w:rsidR="008553C5" w:rsidRPr="00552DAA" w:rsidRDefault="00076AA2" w:rsidP="00F405F4">
      <w:pPr>
        <w:suppressAutoHyphens/>
        <w:ind w:firstLine="708"/>
        <w:jc w:val="both"/>
        <w:rPr>
          <w:rFonts w:ascii="Arial" w:hAnsi="Arial" w:cs="Arial"/>
        </w:rPr>
      </w:pPr>
      <w:r w:rsidRPr="00552DAA">
        <w:rPr>
          <w:rFonts w:ascii="Arial" w:hAnsi="Arial" w:cs="Arial"/>
        </w:rPr>
        <w:t>1.1.</w:t>
      </w:r>
      <w:r w:rsidR="008538BC" w:rsidRPr="00552DAA">
        <w:rPr>
          <w:rFonts w:ascii="Arial" w:hAnsi="Arial" w:cs="Arial"/>
        </w:rPr>
        <w:t>Подпункт 3.2.2 пункта 3.2 Раздела 3 Регламента дополнить</w:t>
      </w:r>
      <w:r w:rsidR="008553C5" w:rsidRPr="00552DAA">
        <w:rPr>
          <w:rFonts w:ascii="Arial" w:hAnsi="Arial" w:cs="Arial"/>
        </w:rPr>
        <w:t xml:space="preserve"> подпунктом 1.1 следующего содержания:</w:t>
      </w:r>
    </w:p>
    <w:p w:rsidR="008538BC" w:rsidRPr="00552DAA" w:rsidRDefault="008553C5" w:rsidP="00F405F4">
      <w:pPr>
        <w:suppressAutoHyphens/>
        <w:ind w:firstLine="708"/>
        <w:jc w:val="both"/>
        <w:rPr>
          <w:rFonts w:ascii="Arial" w:hAnsi="Arial" w:cs="Arial"/>
        </w:rPr>
      </w:pPr>
      <w:proofErr w:type="gramStart"/>
      <w:r w:rsidRPr="00552DAA">
        <w:rPr>
          <w:rFonts w:ascii="Arial" w:hAnsi="Arial" w:cs="Arial"/>
        </w:rPr>
        <w:t>«1.1)</w:t>
      </w:r>
      <w:r w:rsidRPr="00552DAA">
        <w:rPr>
          <w:rFonts w:ascii="Arial" w:hAnsi="Arial" w:cs="Arial"/>
          <w:color w:val="FF0000"/>
        </w:rPr>
        <w:t xml:space="preserve"> </w:t>
      </w:r>
      <w:r w:rsidRPr="00552DAA">
        <w:rPr>
          <w:rFonts w:ascii="Arial" w:hAnsi="Arial" w:cs="Arial"/>
        </w:rPr>
        <w:t>поступление в администрацию Мирского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8538BC" w:rsidRPr="00552DAA">
        <w:rPr>
          <w:rFonts w:ascii="Arial" w:hAnsi="Arial" w:cs="Arial"/>
        </w:rPr>
        <w:t xml:space="preserve"> </w:t>
      </w:r>
      <w:proofErr w:type="gramEnd"/>
    </w:p>
    <w:p w:rsidR="008553C5" w:rsidRPr="00552DAA" w:rsidRDefault="008553C5" w:rsidP="00F405F4">
      <w:pPr>
        <w:suppressAutoHyphens/>
        <w:ind w:firstLine="708"/>
        <w:jc w:val="both"/>
        <w:rPr>
          <w:rFonts w:ascii="Arial" w:hAnsi="Arial" w:cs="Arial"/>
        </w:rPr>
      </w:pPr>
      <w:r w:rsidRPr="00552DAA">
        <w:rPr>
          <w:rFonts w:ascii="Arial" w:hAnsi="Arial" w:cs="Arial"/>
        </w:rPr>
        <w:t>1.2.Абзац «в» подпункта 2 подпункта 3.2.2 пункта 3.2 Раздела 3 Регламента изложить в следующей редакции:</w:t>
      </w:r>
    </w:p>
    <w:p w:rsidR="008538BC" w:rsidRPr="00552DAA" w:rsidRDefault="008553C5" w:rsidP="00F405F4">
      <w:pPr>
        <w:suppressAutoHyphens/>
        <w:ind w:firstLine="708"/>
        <w:jc w:val="both"/>
        <w:rPr>
          <w:rFonts w:ascii="Arial" w:hAnsi="Arial" w:cs="Arial"/>
        </w:rPr>
      </w:pPr>
      <w:proofErr w:type="gramStart"/>
      <w:r w:rsidRPr="00552DAA">
        <w:rPr>
          <w:rFonts w:ascii="Arial" w:hAnsi="Arial" w:cs="Arial"/>
        </w:rPr>
        <w:t>«в)</w:t>
      </w:r>
      <w:r w:rsidR="00D877CE" w:rsidRPr="00552DAA">
        <w:rPr>
          <w:rFonts w:ascii="Arial" w:hAnsi="Arial" w:cs="Arial"/>
          <w:color w:val="FF0000"/>
        </w:rPr>
        <w:t xml:space="preserve"> </w:t>
      </w:r>
      <w:r w:rsidR="00D877CE" w:rsidRPr="00552DAA">
        <w:rPr>
          <w:rFonts w:ascii="Arial" w:hAnsi="Arial" w:cs="Arial"/>
        </w:rPr>
        <w:t>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552DAA">
        <w:rPr>
          <w:rFonts w:ascii="Arial" w:hAnsi="Arial" w:cs="Arial"/>
        </w:rPr>
        <w:t>»</w:t>
      </w:r>
      <w:r w:rsidR="00D877CE" w:rsidRPr="00552DAA">
        <w:rPr>
          <w:rFonts w:ascii="Arial" w:hAnsi="Arial" w:cs="Arial"/>
        </w:rPr>
        <w:t>;</w:t>
      </w:r>
      <w:proofErr w:type="gramEnd"/>
    </w:p>
    <w:p w:rsidR="00F4330A" w:rsidRPr="00552DAA" w:rsidRDefault="00F4330A" w:rsidP="00F405F4">
      <w:pPr>
        <w:suppressAutoHyphens/>
        <w:ind w:firstLine="708"/>
        <w:jc w:val="both"/>
        <w:rPr>
          <w:rFonts w:ascii="Arial" w:hAnsi="Arial" w:cs="Arial"/>
        </w:rPr>
      </w:pPr>
      <w:r w:rsidRPr="00552DAA">
        <w:rPr>
          <w:rFonts w:ascii="Arial" w:hAnsi="Arial" w:cs="Arial"/>
        </w:rPr>
        <w:t>1.3.Подпункт 2 подпункта 3.2.2 пункта 3.2 Раздела 3 Регламента дополнить абзацем «г» следующего содержания:</w:t>
      </w:r>
    </w:p>
    <w:p w:rsidR="00F4330A" w:rsidRPr="00552DAA" w:rsidRDefault="00F4330A" w:rsidP="00F405F4">
      <w:pPr>
        <w:suppressAutoHyphens/>
        <w:ind w:firstLine="708"/>
        <w:jc w:val="both"/>
        <w:rPr>
          <w:rFonts w:ascii="Arial" w:hAnsi="Arial" w:cs="Arial"/>
        </w:rPr>
      </w:pPr>
      <w:proofErr w:type="gramStart"/>
      <w:r w:rsidRPr="00552DAA">
        <w:rPr>
          <w:rFonts w:ascii="Arial" w:hAnsi="Arial" w:cs="Arial"/>
        </w:rPr>
        <w:lastRenderedPageBreak/>
        <w:t>«г)</w:t>
      </w:r>
      <w:r w:rsidRPr="00552DAA">
        <w:rPr>
          <w:rFonts w:ascii="Arial" w:hAnsi="Arial" w:cs="Arial"/>
          <w:color w:val="FF0000"/>
        </w:rPr>
        <w:t xml:space="preserve"> </w:t>
      </w:r>
      <w:r w:rsidRPr="00552DAA">
        <w:rPr>
          <w:rFonts w:ascii="Arial" w:hAnsi="Arial" w:cs="Arial"/>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anchor="/document/12164247/entry/8101" w:history="1">
        <w:r w:rsidRPr="00552DAA">
          <w:rPr>
            <w:rStyle w:val="a7"/>
            <w:rFonts w:ascii="Arial" w:hAnsi="Arial" w:cs="Arial"/>
            <w:color w:val="auto"/>
          </w:rPr>
          <w:t>частях 1</w:t>
        </w:r>
      </w:hyperlink>
      <w:r w:rsidRPr="00552DAA">
        <w:rPr>
          <w:rFonts w:ascii="Arial" w:hAnsi="Arial" w:cs="Arial"/>
        </w:rPr>
        <w:t xml:space="preserve"> и </w:t>
      </w:r>
      <w:hyperlink r:id="rId7" w:anchor="/document/12164247/entry/8102" w:history="1">
        <w:r w:rsidRPr="00552DAA">
          <w:rPr>
            <w:rStyle w:val="a7"/>
            <w:rFonts w:ascii="Arial" w:hAnsi="Arial" w:cs="Arial"/>
            <w:color w:val="auto"/>
          </w:rPr>
          <w:t>2 статьи 8.1</w:t>
        </w:r>
      </w:hyperlink>
      <w:r w:rsidRPr="00552DAA">
        <w:rPr>
          <w:rFonts w:ascii="Arial" w:hAnsi="Arial" w:cs="Arial"/>
        </w:rPr>
        <w:t xml:space="preserve"> Федерального закона от 26 декабря 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proofErr w:type="gramEnd"/>
      <w:r w:rsidRPr="00552DAA">
        <w:rPr>
          <w:rFonts w:ascii="Arial" w:hAnsi="Arial" w:cs="Arial"/>
        </w:rPr>
        <w:t xml:space="preserve">, </w:t>
      </w:r>
      <w:proofErr w:type="gramStart"/>
      <w:r w:rsidRPr="00552DAA">
        <w:rPr>
          <w:rFonts w:ascii="Arial" w:hAnsi="Arial" w:cs="Arial"/>
        </w:rPr>
        <w:t>которое</w:t>
      </w:r>
      <w:proofErr w:type="gramEnd"/>
      <w:r w:rsidRPr="00552DAA">
        <w:rPr>
          <w:rFonts w:ascii="Arial" w:hAnsi="Arial" w:cs="Arial"/>
        </w:rPr>
        <w:t xml:space="preserve"> предусмотрено в положении о виде федерального государственного контроля (надзора).»;</w:t>
      </w:r>
    </w:p>
    <w:p w:rsidR="003B6EDE" w:rsidRPr="00552DAA" w:rsidRDefault="00F4330A" w:rsidP="00F405F4">
      <w:pPr>
        <w:suppressAutoHyphens/>
        <w:ind w:firstLine="708"/>
        <w:jc w:val="both"/>
        <w:rPr>
          <w:rFonts w:ascii="Arial" w:hAnsi="Arial" w:cs="Arial"/>
        </w:rPr>
      </w:pPr>
      <w:r w:rsidRPr="00552DAA">
        <w:rPr>
          <w:rFonts w:ascii="Arial" w:hAnsi="Arial" w:cs="Arial"/>
        </w:rPr>
        <w:t>1.4.</w:t>
      </w:r>
      <w:r w:rsidR="003B6EDE" w:rsidRPr="00552DAA">
        <w:rPr>
          <w:rFonts w:ascii="Arial" w:hAnsi="Arial" w:cs="Arial"/>
        </w:rPr>
        <w:t>Первый абзац п</w:t>
      </w:r>
      <w:r w:rsidRPr="00552DAA">
        <w:rPr>
          <w:rFonts w:ascii="Arial" w:hAnsi="Arial" w:cs="Arial"/>
        </w:rPr>
        <w:t>одпункт</w:t>
      </w:r>
      <w:r w:rsidR="003B6EDE" w:rsidRPr="00552DAA">
        <w:rPr>
          <w:rFonts w:ascii="Arial" w:hAnsi="Arial" w:cs="Arial"/>
        </w:rPr>
        <w:t>а</w:t>
      </w:r>
      <w:r w:rsidRPr="00552DAA">
        <w:rPr>
          <w:rFonts w:ascii="Arial" w:hAnsi="Arial" w:cs="Arial"/>
        </w:rPr>
        <w:t xml:space="preserve"> 3 подпункта 3.2.2 пункта 3.2 Раздела 3 Регламента</w:t>
      </w:r>
      <w:r w:rsidR="003B6EDE" w:rsidRPr="00552DAA">
        <w:rPr>
          <w:rFonts w:ascii="Arial" w:hAnsi="Arial" w:cs="Arial"/>
        </w:rPr>
        <w:t xml:space="preserve"> дополнить следующими словами:</w:t>
      </w:r>
    </w:p>
    <w:p w:rsidR="003B6EDE" w:rsidRPr="00552DAA" w:rsidRDefault="003B6EDE" w:rsidP="00F405F4">
      <w:pPr>
        <w:suppressAutoHyphens/>
        <w:ind w:firstLine="708"/>
        <w:jc w:val="both"/>
        <w:rPr>
          <w:rFonts w:ascii="Arial" w:hAnsi="Arial" w:cs="Arial"/>
        </w:rPr>
      </w:pPr>
      <w:r w:rsidRPr="00552DAA">
        <w:rPr>
          <w:rFonts w:ascii="Arial" w:hAnsi="Arial" w:cs="Arial"/>
        </w:rPr>
        <w:t>«.., а также в соответствии с поручениями Президента Российской Федерации, Правительства Российской Федерации</w:t>
      </w:r>
      <w:proofErr w:type="gramStart"/>
      <w:r w:rsidRPr="00552DAA">
        <w:rPr>
          <w:rFonts w:ascii="Arial" w:hAnsi="Arial" w:cs="Arial"/>
        </w:rPr>
        <w:t>.»;</w:t>
      </w:r>
      <w:proofErr w:type="gramEnd"/>
    </w:p>
    <w:p w:rsidR="009C27E6" w:rsidRPr="00552DAA" w:rsidRDefault="009C27E6" w:rsidP="00F405F4">
      <w:pPr>
        <w:suppressAutoHyphens/>
        <w:ind w:firstLine="708"/>
        <w:jc w:val="both"/>
        <w:rPr>
          <w:rFonts w:ascii="Arial" w:hAnsi="Arial" w:cs="Arial"/>
        </w:rPr>
      </w:pPr>
      <w:r w:rsidRPr="00552DAA">
        <w:rPr>
          <w:rFonts w:ascii="Arial" w:hAnsi="Arial" w:cs="Arial"/>
        </w:rPr>
        <w:t>1.5.Абзац «5» подпункта 3 подпункта 3.2.2 пункта 3.2 Раздела 3 Регламента дополнить следующими словами:</w:t>
      </w:r>
    </w:p>
    <w:p w:rsidR="009C27E6" w:rsidRPr="00552DAA" w:rsidRDefault="009C27E6" w:rsidP="00F405F4">
      <w:pPr>
        <w:suppressAutoHyphens/>
        <w:ind w:firstLine="708"/>
        <w:jc w:val="both"/>
        <w:rPr>
          <w:rFonts w:ascii="Arial" w:hAnsi="Arial" w:cs="Arial"/>
        </w:rPr>
      </w:pPr>
      <w:r w:rsidRPr="00552DAA">
        <w:rPr>
          <w:rFonts w:ascii="Arial" w:hAnsi="Arial" w:cs="Arial"/>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552DAA">
        <w:rPr>
          <w:rFonts w:ascii="Arial" w:hAnsi="Arial" w:cs="Arial"/>
        </w:rPr>
        <w:t>;»</w:t>
      </w:r>
      <w:proofErr w:type="gramEnd"/>
      <w:r w:rsidRPr="00552DAA">
        <w:rPr>
          <w:rFonts w:ascii="Arial" w:hAnsi="Arial" w:cs="Arial"/>
        </w:rPr>
        <w:t>;</w:t>
      </w:r>
    </w:p>
    <w:p w:rsidR="009C27E6" w:rsidRPr="00552DAA" w:rsidRDefault="009C27E6" w:rsidP="00F405F4">
      <w:pPr>
        <w:suppressAutoHyphens/>
        <w:ind w:firstLine="708"/>
        <w:jc w:val="both"/>
        <w:rPr>
          <w:rFonts w:ascii="Arial" w:hAnsi="Arial" w:cs="Arial"/>
        </w:rPr>
      </w:pPr>
      <w:r w:rsidRPr="00552DAA">
        <w:rPr>
          <w:rFonts w:ascii="Arial" w:hAnsi="Arial" w:cs="Arial"/>
        </w:rPr>
        <w:t>1.6.Подпункт 3 подпункта 3.2.2 пункта 3.2 Раздела 3 Регламента дополнить абзацем «10» следующего содержания:</w:t>
      </w:r>
    </w:p>
    <w:p w:rsidR="008538BC" w:rsidRPr="00552DAA" w:rsidRDefault="009C27E6" w:rsidP="00F405F4">
      <w:pPr>
        <w:suppressAutoHyphens/>
        <w:ind w:firstLine="708"/>
        <w:jc w:val="both"/>
        <w:rPr>
          <w:rFonts w:ascii="Arial" w:hAnsi="Arial" w:cs="Arial"/>
        </w:rPr>
      </w:pPr>
      <w:r w:rsidRPr="00552DAA">
        <w:rPr>
          <w:rFonts w:ascii="Arial" w:hAnsi="Arial" w:cs="Arial"/>
        </w:rPr>
        <w:t>«10)</w:t>
      </w:r>
      <w:r w:rsidRPr="00552DAA">
        <w:rPr>
          <w:rFonts w:ascii="Arial" w:hAnsi="Arial" w:cs="Arial"/>
          <w:color w:val="FF0000"/>
        </w:rPr>
        <w:t xml:space="preserve"> </w:t>
      </w:r>
      <w:r w:rsidRPr="00552DAA">
        <w:rPr>
          <w:rFonts w:ascii="Arial" w:hAnsi="Arial" w:cs="Arial"/>
        </w:rPr>
        <w:t>иные сведения, которые предусмотрены типовой формой распоряжения администрации Мирского сельского поселения</w:t>
      </w:r>
      <w:proofErr w:type="gramStart"/>
      <w:r w:rsidRPr="00552DAA">
        <w:rPr>
          <w:rFonts w:ascii="Arial" w:hAnsi="Arial" w:cs="Arial"/>
        </w:rPr>
        <w:t>.».</w:t>
      </w:r>
      <w:proofErr w:type="gramEnd"/>
    </w:p>
    <w:p w:rsidR="00666D15" w:rsidRPr="00552DAA" w:rsidRDefault="00666D15" w:rsidP="008F0BE7">
      <w:pPr>
        <w:ind w:firstLine="708"/>
        <w:jc w:val="both"/>
        <w:rPr>
          <w:rFonts w:ascii="Arial" w:hAnsi="Arial" w:cs="Arial"/>
          <w:color w:val="000000"/>
          <w:spacing w:val="-1"/>
        </w:rPr>
      </w:pPr>
      <w:r w:rsidRPr="00552DAA">
        <w:rPr>
          <w:rFonts w:ascii="Arial" w:hAnsi="Arial" w:cs="Arial"/>
        </w:rPr>
        <w:t xml:space="preserve">2.Настоящее </w:t>
      </w:r>
      <w:r w:rsidR="00B65BDD" w:rsidRPr="00552DAA">
        <w:rPr>
          <w:rFonts w:ascii="Arial" w:hAnsi="Arial" w:cs="Arial"/>
        </w:rPr>
        <w:t>постановление</w:t>
      </w:r>
      <w:r w:rsidRPr="00552DAA">
        <w:rPr>
          <w:rFonts w:ascii="Arial" w:hAnsi="Arial" w:cs="Arial"/>
        </w:rPr>
        <w:t xml:space="preserve"> подлежит размещению на официальном сайте администрации </w:t>
      </w:r>
      <w:r w:rsidR="00CF2003" w:rsidRPr="00552DAA">
        <w:rPr>
          <w:rFonts w:ascii="Arial" w:hAnsi="Arial" w:cs="Arial"/>
        </w:rPr>
        <w:t>Мирского</w:t>
      </w:r>
      <w:r w:rsidRPr="00552DAA">
        <w:rPr>
          <w:rFonts w:ascii="Arial" w:hAnsi="Arial" w:cs="Arial"/>
        </w:rPr>
        <w:t xml:space="preserve"> сельского поселения </w:t>
      </w:r>
      <w:r w:rsidRPr="00552DAA">
        <w:rPr>
          <w:rFonts w:ascii="Arial" w:hAnsi="Arial" w:cs="Arial"/>
          <w:color w:val="000000"/>
          <w:spacing w:val="-1"/>
        </w:rPr>
        <w:t xml:space="preserve">в сети «Интернет» и опубликованию в средствах массовой информации муниципального образования. </w:t>
      </w:r>
    </w:p>
    <w:p w:rsidR="00824906" w:rsidRPr="00552DAA" w:rsidRDefault="00666D15" w:rsidP="008F0BE7">
      <w:pPr>
        <w:ind w:firstLine="708"/>
        <w:jc w:val="both"/>
        <w:rPr>
          <w:rFonts w:ascii="Arial" w:hAnsi="Arial" w:cs="Arial"/>
          <w:color w:val="000000"/>
          <w:spacing w:val="-1"/>
        </w:rPr>
      </w:pPr>
      <w:r w:rsidRPr="00552DAA">
        <w:rPr>
          <w:rFonts w:ascii="Arial" w:hAnsi="Arial" w:cs="Arial"/>
          <w:color w:val="000000"/>
          <w:spacing w:val="-1"/>
        </w:rPr>
        <w:t>3.</w:t>
      </w:r>
      <w:r w:rsidR="00B65BDD" w:rsidRPr="00552DAA">
        <w:rPr>
          <w:rFonts w:ascii="Arial" w:hAnsi="Arial" w:cs="Arial"/>
          <w:color w:val="000000"/>
          <w:spacing w:val="-1"/>
        </w:rPr>
        <w:t>Постановление</w:t>
      </w:r>
      <w:r w:rsidRPr="00552DAA">
        <w:rPr>
          <w:rFonts w:ascii="Arial" w:hAnsi="Arial" w:cs="Arial"/>
          <w:color w:val="000000"/>
          <w:spacing w:val="-1"/>
        </w:rPr>
        <w:t xml:space="preserve"> вступает в силу со дня его официального опубликования. </w:t>
      </w:r>
    </w:p>
    <w:p w:rsidR="00DE416D" w:rsidRPr="00552DAA" w:rsidRDefault="00DE416D" w:rsidP="00DE416D">
      <w:pPr>
        <w:jc w:val="both"/>
        <w:rPr>
          <w:rFonts w:ascii="Arial" w:hAnsi="Arial" w:cs="Arial"/>
          <w:color w:val="000000"/>
          <w:spacing w:val="-1"/>
        </w:rPr>
      </w:pPr>
    </w:p>
    <w:p w:rsidR="00824906" w:rsidRPr="00552DAA" w:rsidRDefault="00824906" w:rsidP="00824906">
      <w:pPr>
        <w:jc w:val="both"/>
        <w:rPr>
          <w:rFonts w:ascii="Arial" w:hAnsi="Arial" w:cs="Arial"/>
          <w:color w:val="000000"/>
          <w:spacing w:val="-1"/>
        </w:rPr>
      </w:pPr>
    </w:p>
    <w:p w:rsidR="00824906" w:rsidRPr="00552DAA" w:rsidRDefault="00824906" w:rsidP="00824906">
      <w:pPr>
        <w:jc w:val="both"/>
        <w:rPr>
          <w:rFonts w:ascii="Arial" w:hAnsi="Arial" w:cs="Arial"/>
          <w:color w:val="000000"/>
          <w:spacing w:val="-1"/>
        </w:rPr>
      </w:pPr>
    </w:p>
    <w:p w:rsidR="00B65BDD" w:rsidRPr="00552DAA" w:rsidRDefault="00B65BDD" w:rsidP="00552DAA">
      <w:pPr>
        <w:ind w:left="567"/>
        <w:jc w:val="both"/>
        <w:rPr>
          <w:rFonts w:ascii="Arial" w:hAnsi="Arial" w:cs="Arial"/>
        </w:rPr>
      </w:pPr>
      <w:r w:rsidRPr="00552DAA">
        <w:rPr>
          <w:rFonts w:ascii="Arial" w:hAnsi="Arial" w:cs="Arial"/>
        </w:rPr>
        <w:t xml:space="preserve">Глава </w:t>
      </w:r>
      <w:r w:rsidR="00CF2003" w:rsidRPr="00552DAA">
        <w:rPr>
          <w:rFonts w:ascii="Arial" w:hAnsi="Arial" w:cs="Arial"/>
        </w:rPr>
        <w:t>Мирского</w:t>
      </w:r>
      <w:r w:rsidRPr="00552DAA">
        <w:rPr>
          <w:rFonts w:ascii="Arial" w:hAnsi="Arial" w:cs="Arial"/>
        </w:rPr>
        <w:t xml:space="preserve"> сельского </w:t>
      </w:r>
    </w:p>
    <w:p w:rsidR="00DE416D" w:rsidRPr="00552DAA" w:rsidRDefault="00B65BDD" w:rsidP="004173DE">
      <w:pPr>
        <w:ind w:left="567"/>
        <w:jc w:val="both"/>
        <w:rPr>
          <w:rFonts w:ascii="Arial" w:hAnsi="Arial" w:cs="Arial"/>
        </w:rPr>
      </w:pPr>
      <w:r w:rsidRPr="00552DAA">
        <w:rPr>
          <w:rFonts w:ascii="Arial" w:hAnsi="Arial" w:cs="Arial"/>
        </w:rPr>
        <w:t xml:space="preserve">поселения Кавказского района                                                        </w:t>
      </w:r>
      <w:r w:rsidR="00CF2003" w:rsidRPr="00552DAA">
        <w:rPr>
          <w:rFonts w:ascii="Arial" w:hAnsi="Arial" w:cs="Arial"/>
        </w:rPr>
        <w:t>И.Б.Костенко</w:t>
      </w:r>
    </w:p>
    <w:p w:rsidR="00DE416D" w:rsidRPr="00552DAA" w:rsidRDefault="00DE416D" w:rsidP="00B65BDD">
      <w:pPr>
        <w:jc w:val="both"/>
        <w:rPr>
          <w:rFonts w:ascii="Arial" w:hAnsi="Arial" w:cs="Arial"/>
        </w:rPr>
      </w:pPr>
    </w:p>
    <w:p w:rsidR="00DE416D" w:rsidRPr="00552DAA" w:rsidRDefault="00DE416D" w:rsidP="00B65BDD">
      <w:pPr>
        <w:jc w:val="both"/>
        <w:rPr>
          <w:rFonts w:ascii="Arial" w:hAnsi="Arial" w:cs="Arial"/>
        </w:rPr>
      </w:pPr>
    </w:p>
    <w:p w:rsidR="00DE416D" w:rsidRDefault="00DE416D" w:rsidP="00B65BDD">
      <w:pPr>
        <w:jc w:val="both"/>
        <w:rPr>
          <w:sz w:val="28"/>
          <w:szCs w:val="28"/>
        </w:rPr>
      </w:pPr>
    </w:p>
    <w:p w:rsidR="00DE416D" w:rsidRDefault="00DE416D" w:rsidP="00B65BDD">
      <w:pPr>
        <w:jc w:val="both"/>
        <w:rPr>
          <w:sz w:val="28"/>
          <w:szCs w:val="28"/>
        </w:rPr>
      </w:pPr>
    </w:p>
    <w:p w:rsidR="00AA3249" w:rsidRDefault="00AA3249" w:rsidP="00B65BDD">
      <w:pPr>
        <w:jc w:val="both"/>
        <w:rPr>
          <w:sz w:val="28"/>
          <w:szCs w:val="28"/>
        </w:rPr>
      </w:pPr>
    </w:p>
    <w:sectPr w:rsidR="00AA3249" w:rsidSect="00552D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81D"/>
    <w:multiLevelType w:val="hybridMultilevel"/>
    <w:tmpl w:val="EB8C1ADC"/>
    <w:lvl w:ilvl="0" w:tplc="FA9E0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F16B63"/>
    <w:multiLevelType w:val="hybridMultilevel"/>
    <w:tmpl w:val="37C4DCA2"/>
    <w:lvl w:ilvl="0" w:tplc="F3D0F4B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9A656E"/>
    <w:multiLevelType w:val="hybridMultilevel"/>
    <w:tmpl w:val="5DCC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374FF"/>
    <w:multiLevelType w:val="hybridMultilevel"/>
    <w:tmpl w:val="30B03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64548A"/>
    <w:rsid w:val="00001307"/>
    <w:rsid w:val="00001BAC"/>
    <w:rsid w:val="00005A5B"/>
    <w:rsid w:val="00013491"/>
    <w:rsid w:val="000145F9"/>
    <w:rsid w:val="00030C14"/>
    <w:rsid w:val="0003429C"/>
    <w:rsid w:val="000363FC"/>
    <w:rsid w:val="0004594D"/>
    <w:rsid w:val="000532AB"/>
    <w:rsid w:val="000556A5"/>
    <w:rsid w:val="000610B9"/>
    <w:rsid w:val="0006313A"/>
    <w:rsid w:val="00064A52"/>
    <w:rsid w:val="00067C25"/>
    <w:rsid w:val="00070692"/>
    <w:rsid w:val="00070BDF"/>
    <w:rsid w:val="00074F24"/>
    <w:rsid w:val="000757B4"/>
    <w:rsid w:val="00076AA2"/>
    <w:rsid w:val="00090765"/>
    <w:rsid w:val="00097846"/>
    <w:rsid w:val="000A27EC"/>
    <w:rsid w:val="000B15B7"/>
    <w:rsid w:val="000D221D"/>
    <w:rsid w:val="000E6C0B"/>
    <w:rsid w:val="000F58D7"/>
    <w:rsid w:val="000F5F1B"/>
    <w:rsid w:val="000F7850"/>
    <w:rsid w:val="00102773"/>
    <w:rsid w:val="00110969"/>
    <w:rsid w:val="00117A2F"/>
    <w:rsid w:val="00122111"/>
    <w:rsid w:val="0012619A"/>
    <w:rsid w:val="0013230D"/>
    <w:rsid w:val="001435EA"/>
    <w:rsid w:val="0014679B"/>
    <w:rsid w:val="00161954"/>
    <w:rsid w:val="001657FC"/>
    <w:rsid w:val="00167891"/>
    <w:rsid w:val="001701B6"/>
    <w:rsid w:val="001706CB"/>
    <w:rsid w:val="001710D6"/>
    <w:rsid w:val="0017230C"/>
    <w:rsid w:val="0017283A"/>
    <w:rsid w:val="00177579"/>
    <w:rsid w:val="00181FA1"/>
    <w:rsid w:val="0018348A"/>
    <w:rsid w:val="001948FF"/>
    <w:rsid w:val="001A0E5C"/>
    <w:rsid w:val="001A1FA9"/>
    <w:rsid w:val="001A6712"/>
    <w:rsid w:val="001B04A1"/>
    <w:rsid w:val="001B6FEA"/>
    <w:rsid w:val="001C32CB"/>
    <w:rsid w:val="001C4BE3"/>
    <w:rsid w:val="001D41A8"/>
    <w:rsid w:val="001D527D"/>
    <w:rsid w:val="001D57CC"/>
    <w:rsid w:val="001E7BED"/>
    <w:rsid w:val="001F2874"/>
    <w:rsid w:val="002003AD"/>
    <w:rsid w:val="002006BA"/>
    <w:rsid w:val="00202850"/>
    <w:rsid w:val="00210D46"/>
    <w:rsid w:val="002160DD"/>
    <w:rsid w:val="0021799D"/>
    <w:rsid w:val="0022596A"/>
    <w:rsid w:val="00226244"/>
    <w:rsid w:val="00240315"/>
    <w:rsid w:val="0024450A"/>
    <w:rsid w:val="00245F5E"/>
    <w:rsid w:val="00252158"/>
    <w:rsid w:val="00255195"/>
    <w:rsid w:val="00266BEB"/>
    <w:rsid w:val="0027278E"/>
    <w:rsid w:val="002803F7"/>
    <w:rsid w:val="0028214F"/>
    <w:rsid w:val="00282941"/>
    <w:rsid w:val="002839B6"/>
    <w:rsid w:val="00296451"/>
    <w:rsid w:val="002A1E4C"/>
    <w:rsid w:val="002D20E2"/>
    <w:rsid w:val="002F0A90"/>
    <w:rsid w:val="002F3BA1"/>
    <w:rsid w:val="002F7C73"/>
    <w:rsid w:val="002F7F17"/>
    <w:rsid w:val="00306391"/>
    <w:rsid w:val="00307464"/>
    <w:rsid w:val="00343206"/>
    <w:rsid w:val="00347183"/>
    <w:rsid w:val="0035032D"/>
    <w:rsid w:val="00352F4A"/>
    <w:rsid w:val="003566F2"/>
    <w:rsid w:val="00360A09"/>
    <w:rsid w:val="00366478"/>
    <w:rsid w:val="00370999"/>
    <w:rsid w:val="00374F2D"/>
    <w:rsid w:val="00382311"/>
    <w:rsid w:val="00386228"/>
    <w:rsid w:val="003907A8"/>
    <w:rsid w:val="00390E98"/>
    <w:rsid w:val="003976EE"/>
    <w:rsid w:val="003A47D5"/>
    <w:rsid w:val="003A7C86"/>
    <w:rsid w:val="003B2EBE"/>
    <w:rsid w:val="003B3D5C"/>
    <w:rsid w:val="003B6EDE"/>
    <w:rsid w:val="003C22C4"/>
    <w:rsid w:val="003D1184"/>
    <w:rsid w:val="003D189C"/>
    <w:rsid w:val="003D5799"/>
    <w:rsid w:val="004058DD"/>
    <w:rsid w:val="00414445"/>
    <w:rsid w:val="004173DE"/>
    <w:rsid w:val="00417769"/>
    <w:rsid w:val="004200D8"/>
    <w:rsid w:val="0043352A"/>
    <w:rsid w:val="00433F05"/>
    <w:rsid w:val="004425FC"/>
    <w:rsid w:val="00443288"/>
    <w:rsid w:val="004510C7"/>
    <w:rsid w:val="00456411"/>
    <w:rsid w:val="004603BD"/>
    <w:rsid w:val="00460765"/>
    <w:rsid w:val="004619EB"/>
    <w:rsid w:val="00463AB4"/>
    <w:rsid w:val="00465ED8"/>
    <w:rsid w:val="00476A1C"/>
    <w:rsid w:val="00476A80"/>
    <w:rsid w:val="004815C2"/>
    <w:rsid w:val="00487D36"/>
    <w:rsid w:val="004953A1"/>
    <w:rsid w:val="00495BEB"/>
    <w:rsid w:val="004A2235"/>
    <w:rsid w:val="004A2A24"/>
    <w:rsid w:val="004A45CC"/>
    <w:rsid w:val="004C3A58"/>
    <w:rsid w:val="004C6F0E"/>
    <w:rsid w:val="004C73C6"/>
    <w:rsid w:val="004D0266"/>
    <w:rsid w:val="004D07B9"/>
    <w:rsid w:val="004D1013"/>
    <w:rsid w:val="004D2128"/>
    <w:rsid w:val="004D3BF5"/>
    <w:rsid w:val="004D3D26"/>
    <w:rsid w:val="004D5F64"/>
    <w:rsid w:val="004E288A"/>
    <w:rsid w:val="004E460D"/>
    <w:rsid w:val="00500E9A"/>
    <w:rsid w:val="00501C4B"/>
    <w:rsid w:val="00503A1C"/>
    <w:rsid w:val="005043A9"/>
    <w:rsid w:val="0050462C"/>
    <w:rsid w:val="005102D5"/>
    <w:rsid w:val="00522B26"/>
    <w:rsid w:val="00526530"/>
    <w:rsid w:val="0053516F"/>
    <w:rsid w:val="00552DAA"/>
    <w:rsid w:val="00560A59"/>
    <w:rsid w:val="00561368"/>
    <w:rsid w:val="00561A2C"/>
    <w:rsid w:val="00567827"/>
    <w:rsid w:val="0057614B"/>
    <w:rsid w:val="00576B1F"/>
    <w:rsid w:val="00582A9B"/>
    <w:rsid w:val="005847B0"/>
    <w:rsid w:val="00586C72"/>
    <w:rsid w:val="00593A5E"/>
    <w:rsid w:val="0059656F"/>
    <w:rsid w:val="005A0859"/>
    <w:rsid w:val="005A1321"/>
    <w:rsid w:val="005A30E2"/>
    <w:rsid w:val="005A48A5"/>
    <w:rsid w:val="005A6DD2"/>
    <w:rsid w:val="005A6F44"/>
    <w:rsid w:val="005A76F2"/>
    <w:rsid w:val="005C0693"/>
    <w:rsid w:val="005C336C"/>
    <w:rsid w:val="005D69DE"/>
    <w:rsid w:val="005D7498"/>
    <w:rsid w:val="005D7D70"/>
    <w:rsid w:val="005E05C6"/>
    <w:rsid w:val="005E345B"/>
    <w:rsid w:val="005E5E25"/>
    <w:rsid w:val="005F3095"/>
    <w:rsid w:val="005F4672"/>
    <w:rsid w:val="00624B06"/>
    <w:rsid w:val="00624DDA"/>
    <w:rsid w:val="0063165B"/>
    <w:rsid w:val="006317A7"/>
    <w:rsid w:val="00641A2D"/>
    <w:rsid w:val="006441C1"/>
    <w:rsid w:val="0064548A"/>
    <w:rsid w:val="006474FE"/>
    <w:rsid w:val="00655EFC"/>
    <w:rsid w:val="0065713E"/>
    <w:rsid w:val="006615C4"/>
    <w:rsid w:val="00666D15"/>
    <w:rsid w:val="0068050E"/>
    <w:rsid w:val="006840F7"/>
    <w:rsid w:val="00685CEA"/>
    <w:rsid w:val="00694945"/>
    <w:rsid w:val="00694D24"/>
    <w:rsid w:val="0069512B"/>
    <w:rsid w:val="006A1F76"/>
    <w:rsid w:val="006B10D1"/>
    <w:rsid w:val="006D5B50"/>
    <w:rsid w:val="006D6D85"/>
    <w:rsid w:val="006E3A57"/>
    <w:rsid w:val="006E76CF"/>
    <w:rsid w:val="006F4F51"/>
    <w:rsid w:val="00701C42"/>
    <w:rsid w:val="007021F7"/>
    <w:rsid w:val="00702808"/>
    <w:rsid w:val="00702CA3"/>
    <w:rsid w:val="00703B3A"/>
    <w:rsid w:val="00703D8C"/>
    <w:rsid w:val="00706211"/>
    <w:rsid w:val="00706491"/>
    <w:rsid w:val="00711362"/>
    <w:rsid w:val="00716550"/>
    <w:rsid w:val="0072715F"/>
    <w:rsid w:val="007279E9"/>
    <w:rsid w:val="00751766"/>
    <w:rsid w:val="0075407A"/>
    <w:rsid w:val="0075532D"/>
    <w:rsid w:val="00763A4B"/>
    <w:rsid w:val="00763F1A"/>
    <w:rsid w:val="00771F3C"/>
    <w:rsid w:val="0077700C"/>
    <w:rsid w:val="00780451"/>
    <w:rsid w:val="00784FFA"/>
    <w:rsid w:val="00786907"/>
    <w:rsid w:val="007A3D6C"/>
    <w:rsid w:val="007B0606"/>
    <w:rsid w:val="007B1F9F"/>
    <w:rsid w:val="007D54FE"/>
    <w:rsid w:val="007E1D3F"/>
    <w:rsid w:val="007E7E67"/>
    <w:rsid w:val="007F7D60"/>
    <w:rsid w:val="008019DD"/>
    <w:rsid w:val="00803B91"/>
    <w:rsid w:val="008067C8"/>
    <w:rsid w:val="008075B2"/>
    <w:rsid w:val="00814EC7"/>
    <w:rsid w:val="00823180"/>
    <w:rsid w:val="00824906"/>
    <w:rsid w:val="00832F23"/>
    <w:rsid w:val="00834813"/>
    <w:rsid w:val="008369A1"/>
    <w:rsid w:val="00837940"/>
    <w:rsid w:val="00840155"/>
    <w:rsid w:val="008405A9"/>
    <w:rsid w:val="008449DD"/>
    <w:rsid w:val="00846942"/>
    <w:rsid w:val="00846A3F"/>
    <w:rsid w:val="00850355"/>
    <w:rsid w:val="008538BC"/>
    <w:rsid w:val="008553C5"/>
    <w:rsid w:val="008560BD"/>
    <w:rsid w:val="00861EC1"/>
    <w:rsid w:val="00866922"/>
    <w:rsid w:val="00867E0E"/>
    <w:rsid w:val="00870401"/>
    <w:rsid w:val="00881BA7"/>
    <w:rsid w:val="008841AF"/>
    <w:rsid w:val="00887AA4"/>
    <w:rsid w:val="00887C85"/>
    <w:rsid w:val="008903E1"/>
    <w:rsid w:val="00890C01"/>
    <w:rsid w:val="00892907"/>
    <w:rsid w:val="008B1702"/>
    <w:rsid w:val="008C0BA8"/>
    <w:rsid w:val="008D05D7"/>
    <w:rsid w:val="008D2B6C"/>
    <w:rsid w:val="008D39ED"/>
    <w:rsid w:val="008E29CF"/>
    <w:rsid w:val="008F0BE7"/>
    <w:rsid w:val="008F2FB1"/>
    <w:rsid w:val="00902579"/>
    <w:rsid w:val="00903233"/>
    <w:rsid w:val="00911796"/>
    <w:rsid w:val="00927853"/>
    <w:rsid w:val="00942977"/>
    <w:rsid w:val="00944664"/>
    <w:rsid w:val="00951B44"/>
    <w:rsid w:val="009542C1"/>
    <w:rsid w:val="00957399"/>
    <w:rsid w:val="00963D96"/>
    <w:rsid w:val="009723E2"/>
    <w:rsid w:val="009741D5"/>
    <w:rsid w:val="009834ED"/>
    <w:rsid w:val="0098792B"/>
    <w:rsid w:val="00994046"/>
    <w:rsid w:val="009959D8"/>
    <w:rsid w:val="009972BC"/>
    <w:rsid w:val="009A0169"/>
    <w:rsid w:val="009A03F5"/>
    <w:rsid w:val="009A7393"/>
    <w:rsid w:val="009A78D0"/>
    <w:rsid w:val="009B4D43"/>
    <w:rsid w:val="009C27E6"/>
    <w:rsid w:val="009C7B96"/>
    <w:rsid w:val="009D4290"/>
    <w:rsid w:val="009D7BDC"/>
    <w:rsid w:val="009E0568"/>
    <w:rsid w:val="009E7D38"/>
    <w:rsid w:val="009F658A"/>
    <w:rsid w:val="009F7D4F"/>
    <w:rsid w:val="00A02052"/>
    <w:rsid w:val="00A07613"/>
    <w:rsid w:val="00A11B13"/>
    <w:rsid w:val="00A13F47"/>
    <w:rsid w:val="00A16F30"/>
    <w:rsid w:val="00A22CC1"/>
    <w:rsid w:val="00A266D5"/>
    <w:rsid w:val="00A33D0E"/>
    <w:rsid w:val="00A35C63"/>
    <w:rsid w:val="00A50E95"/>
    <w:rsid w:val="00A73E68"/>
    <w:rsid w:val="00A83769"/>
    <w:rsid w:val="00A93FDB"/>
    <w:rsid w:val="00A949B1"/>
    <w:rsid w:val="00AA3249"/>
    <w:rsid w:val="00AA4BBA"/>
    <w:rsid w:val="00AB0FC9"/>
    <w:rsid w:val="00AB1969"/>
    <w:rsid w:val="00AC7E35"/>
    <w:rsid w:val="00AD07AE"/>
    <w:rsid w:val="00AD6B1C"/>
    <w:rsid w:val="00AD6E35"/>
    <w:rsid w:val="00AD7F59"/>
    <w:rsid w:val="00AF0D3E"/>
    <w:rsid w:val="00AF492B"/>
    <w:rsid w:val="00AF56FF"/>
    <w:rsid w:val="00AF6F41"/>
    <w:rsid w:val="00B028AB"/>
    <w:rsid w:val="00B02A74"/>
    <w:rsid w:val="00B10D63"/>
    <w:rsid w:val="00B3098B"/>
    <w:rsid w:val="00B3232D"/>
    <w:rsid w:val="00B35C6B"/>
    <w:rsid w:val="00B41921"/>
    <w:rsid w:val="00B51202"/>
    <w:rsid w:val="00B517C3"/>
    <w:rsid w:val="00B56923"/>
    <w:rsid w:val="00B65BDD"/>
    <w:rsid w:val="00B70DFC"/>
    <w:rsid w:val="00B73648"/>
    <w:rsid w:val="00B73734"/>
    <w:rsid w:val="00B806B0"/>
    <w:rsid w:val="00B91412"/>
    <w:rsid w:val="00B92ED5"/>
    <w:rsid w:val="00B96DA7"/>
    <w:rsid w:val="00BA17DF"/>
    <w:rsid w:val="00BA24DA"/>
    <w:rsid w:val="00BB5670"/>
    <w:rsid w:val="00BC0582"/>
    <w:rsid w:val="00BC2696"/>
    <w:rsid w:val="00BC4367"/>
    <w:rsid w:val="00BC61A4"/>
    <w:rsid w:val="00BD7A7E"/>
    <w:rsid w:val="00BE5D37"/>
    <w:rsid w:val="00BF3511"/>
    <w:rsid w:val="00BF6708"/>
    <w:rsid w:val="00BF720A"/>
    <w:rsid w:val="00C02FAF"/>
    <w:rsid w:val="00C03F68"/>
    <w:rsid w:val="00C07D79"/>
    <w:rsid w:val="00C11CC6"/>
    <w:rsid w:val="00C159F9"/>
    <w:rsid w:val="00C17D12"/>
    <w:rsid w:val="00C207C9"/>
    <w:rsid w:val="00C22386"/>
    <w:rsid w:val="00C26C58"/>
    <w:rsid w:val="00C274E8"/>
    <w:rsid w:val="00C40576"/>
    <w:rsid w:val="00C418F5"/>
    <w:rsid w:val="00C5149B"/>
    <w:rsid w:val="00C629EC"/>
    <w:rsid w:val="00C6436F"/>
    <w:rsid w:val="00C65346"/>
    <w:rsid w:val="00C671E6"/>
    <w:rsid w:val="00C7466B"/>
    <w:rsid w:val="00C75F21"/>
    <w:rsid w:val="00C83855"/>
    <w:rsid w:val="00C8498A"/>
    <w:rsid w:val="00C90A08"/>
    <w:rsid w:val="00C94148"/>
    <w:rsid w:val="00C958C1"/>
    <w:rsid w:val="00C95DBA"/>
    <w:rsid w:val="00CA2040"/>
    <w:rsid w:val="00CA25A5"/>
    <w:rsid w:val="00CA554C"/>
    <w:rsid w:val="00CA6793"/>
    <w:rsid w:val="00CA7B66"/>
    <w:rsid w:val="00CA7D9D"/>
    <w:rsid w:val="00CB1BF0"/>
    <w:rsid w:val="00CC0484"/>
    <w:rsid w:val="00CD1088"/>
    <w:rsid w:val="00CD143B"/>
    <w:rsid w:val="00CD1B62"/>
    <w:rsid w:val="00CD34B5"/>
    <w:rsid w:val="00CD4434"/>
    <w:rsid w:val="00CD7447"/>
    <w:rsid w:val="00CE5840"/>
    <w:rsid w:val="00CE7BE4"/>
    <w:rsid w:val="00CF2003"/>
    <w:rsid w:val="00CF3064"/>
    <w:rsid w:val="00CF30B4"/>
    <w:rsid w:val="00CF6D6E"/>
    <w:rsid w:val="00D02D9C"/>
    <w:rsid w:val="00D07B9F"/>
    <w:rsid w:val="00D14569"/>
    <w:rsid w:val="00D15CEC"/>
    <w:rsid w:val="00D17CCF"/>
    <w:rsid w:val="00D2171F"/>
    <w:rsid w:val="00D24542"/>
    <w:rsid w:val="00D24A95"/>
    <w:rsid w:val="00D2573C"/>
    <w:rsid w:val="00D30462"/>
    <w:rsid w:val="00D3184E"/>
    <w:rsid w:val="00D41410"/>
    <w:rsid w:val="00D4230C"/>
    <w:rsid w:val="00D472BE"/>
    <w:rsid w:val="00D5291D"/>
    <w:rsid w:val="00D53B0C"/>
    <w:rsid w:val="00D60D51"/>
    <w:rsid w:val="00D65569"/>
    <w:rsid w:val="00D7001F"/>
    <w:rsid w:val="00D8113F"/>
    <w:rsid w:val="00D818DC"/>
    <w:rsid w:val="00D84B26"/>
    <w:rsid w:val="00D877CE"/>
    <w:rsid w:val="00D92FEA"/>
    <w:rsid w:val="00D96E59"/>
    <w:rsid w:val="00DA4D34"/>
    <w:rsid w:val="00DA6333"/>
    <w:rsid w:val="00DB3E7A"/>
    <w:rsid w:val="00DB4670"/>
    <w:rsid w:val="00DC0CE8"/>
    <w:rsid w:val="00DC4165"/>
    <w:rsid w:val="00DC6338"/>
    <w:rsid w:val="00DD3E2B"/>
    <w:rsid w:val="00DE2A2F"/>
    <w:rsid w:val="00DE416D"/>
    <w:rsid w:val="00DE5D2F"/>
    <w:rsid w:val="00E00E91"/>
    <w:rsid w:val="00E02F23"/>
    <w:rsid w:val="00E1399A"/>
    <w:rsid w:val="00E167DD"/>
    <w:rsid w:val="00E22527"/>
    <w:rsid w:val="00E22B60"/>
    <w:rsid w:val="00E5418E"/>
    <w:rsid w:val="00E63B15"/>
    <w:rsid w:val="00E65FE0"/>
    <w:rsid w:val="00E67814"/>
    <w:rsid w:val="00E86FEA"/>
    <w:rsid w:val="00E87CE2"/>
    <w:rsid w:val="00E935AF"/>
    <w:rsid w:val="00E93CA6"/>
    <w:rsid w:val="00E95E5F"/>
    <w:rsid w:val="00E9644A"/>
    <w:rsid w:val="00EA6B55"/>
    <w:rsid w:val="00EB6630"/>
    <w:rsid w:val="00EC1295"/>
    <w:rsid w:val="00EC5347"/>
    <w:rsid w:val="00ED391C"/>
    <w:rsid w:val="00ED7E5A"/>
    <w:rsid w:val="00EE1812"/>
    <w:rsid w:val="00EE1D92"/>
    <w:rsid w:val="00EE537F"/>
    <w:rsid w:val="00EE5579"/>
    <w:rsid w:val="00EF5D29"/>
    <w:rsid w:val="00EF7655"/>
    <w:rsid w:val="00F11CB4"/>
    <w:rsid w:val="00F14296"/>
    <w:rsid w:val="00F2094E"/>
    <w:rsid w:val="00F25A00"/>
    <w:rsid w:val="00F27E96"/>
    <w:rsid w:val="00F34650"/>
    <w:rsid w:val="00F40098"/>
    <w:rsid w:val="00F405F4"/>
    <w:rsid w:val="00F4330A"/>
    <w:rsid w:val="00F5202D"/>
    <w:rsid w:val="00F53322"/>
    <w:rsid w:val="00F53F4D"/>
    <w:rsid w:val="00F63529"/>
    <w:rsid w:val="00F65909"/>
    <w:rsid w:val="00F74645"/>
    <w:rsid w:val="00F7611E"/>
    <w:rsid w:val="00F82B2C"/>
    <w:rsid w:val="00F90C34"/>
    <w:rsid w:val="00FA2071"/>
    <w:rsid w:val="00FA4FA9"/>
    <w:rsid w:val="00FA5635"/>
    <w:rsid w:val="00FA5900"/>
    <w:rsid w:val="00FA6F92"/>
    <w:rsid w:val="00FB1358"/>
    <w:rsid w:val="00FB47BA"/>
    <w:rsid w:val="00FC3342"/>
    <w:rsid w:val="00FC5F93"/>
    <w:rsid w:val="00FD6B5F"/>
    <w:rsid w:val="00FF40CD"/>
    <w:rsid w:val="00FF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48A"/>
    <w:rPr>
      <w:sz w:val="24"/>
      <w:szCs w:val="24"/>
    </w:rPr>
  </w:style>
  <w:style w:type="paragraph" w:styleId="1">
    <w:name w:val="heading 1"/>
    <w:basedOn w:val="a"/>
    <w:next w:val="a"/>
    <w:link w:val="10"/>
    <w:uiPriority w:val="99"/>
    <w:qFormat/>
    <w:rsid w:val="00DE416D"/>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06CB"/>
    <w:rPr>
      <w:rFonts w:ascii="Tahoma" w:hAnsi="Tahoma" w:cs="Tahoma"/>
      <w:sz w:val="16"/>
      <w:szCs w:val="16"/>
    </w:rPr>
  </w:style>
  <w:style w:type="table" w:styleId="a4">
    <w:name w:val="Table Grid"/>
    <w:basedOn w:val="a1"/>
    <w:rsid w:val="00EE1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qFormat/>
    <w:rsid w:val="00780451"/>
    <w:pPr>
      <w:jc w:val="center"/>
    </w:pPr>
    <w:rPr>
      <w:sz w:val="28"/>
      <w:szCs w:val="20"/>
    </w:rPr>
  </w:style>
  <w:style w:type="character" w:customStyle="1" w:styleId="a6">
    <w:name w:val="Название Знак"/>
    <w:basedOn w:val="a0"/>
    <w:link w:val="a5"/>
    <w:rsid w:val="00780451"/>
    <w:rPr>
      <w:sz w:val="28"/>
    </w:rPr>
  </w:style>
  <w:style w:type="character" w:styleId="a7">
    <w:name w:val="Hyperlink"/>
    <w:basedOn w:val="a0"/>
    <w:uiPriority w:val="99"/>
    <w:unhideWhenUsed/>
    <w:rsid w:val="00500E9A"/>
    <w:rPr>
      <w:color w:val="0000FF"/>
      <w:u w:val="single"/>
    </w:rPr>
  </w:style>
  <w:style w:type="paragraph" w:customStyle="1" w:styleId="ConsPlusNonformat">
    <w:name w:val="ConsPlusNonformat"/>
    <w:rsid w:val="00202850"/>
    <w:pPr>
      <w:widowControl w:val="0"/>
      <w:autoSpaceDE w:val="0"/>
      <w:autoSpaceDN w:val="0"/>
      <w:adjustRightInd w:val="0"/>
    </w:pPr>
    <w:rPr>
      <w:rFonts w:ascii="Courier New" w:hAnsi="Courier New" w:cs="Courier New"/>
    </w:rPr>
  </w:style>
  <w:style w:type="paragraph" w:customStyle="1" w:styleId="ConsPlusCell">
    <w:name w:val="ConsPlusCell"/>
    <w:rsid w:val="00202850"/>
    <w:pPr>
      <w:widowControl w:val="0"/>
      <w:autoSpaceDE w:val="0"/>
      <w:autoSpaceDN w:val="0"/>
      <w:adjustRightInd w:val="0"/>
    </w:pPr>
    <w:rPr>
      <w:rFonts w:ascii="Arial" w:hAnsi="Arial" w:cs="Arial"/>
    </w:rPr>
  </w:style>
  <w:style w:type="paragraph" w:customStyle="1" w:styleId="a8">
    <w:name w:val="Знак"/>
    <w:basedOn w:val="a"/>
    <w:rsid w:val="00694D24"/>
    <w:pPr>
      <w:spacing w:after="160" w:line="240" w:lineRule="exact"/>
    </w:pPr>
    <w:rPr>
      <w:rFonts w:ascii="Verdana" w:hAnsi="Verdana"/>
      <w:sz w:val="20"/>
      <w:szCs w:val="20"/>
      <w:lang w:val="en-US" w:eastAsia="en-US"/>
    </w:rPr>
  </w:style>
  <w:style w:type="paragraph" w:styleId="a9">
    <w:name w:val="Normal (Web)"/>
    <w:basedOn w:val="a"/>
    <w:rsid w:val="006840F7"/>
    <w:pPr>
      <w:suppressAutoHyphens/>
      <w:spacing w:before="280" w:after="280"/>
    </w:pPr>
    <w:rPr>
      <w:lang w:eastAsia="ar-SA"/>
    </w:rPr>
  </w:style>
  <w:style w:type="character" w:customStyle="1" w:styleId="apple-converted-space">
    <w:name w:val="apple-converted-space"/>
    <w:basedOn w:val="a0"/>
    <w:rsid w:val="003D189C"/>
  </w:style>
  <w:style w:type="character" w:customStyle="1" w:styleId="10">
    <w:name w:val="Заголовок 1 Знак"/>
    <w:basedOn w:val="a0"/>
    <w:link w:val="1"/>
    <w:rsid w:val="00DE416D"/>
    <w:rPr>
      <w:rFonts w:ascii="Arial" w:eastAsia="Calibri" w:hAnsi="Arial"/>
      <w:b/>
      <w:bCs/>
      <w:color w:val="26282F"/>
      <w:sz w:val="24"/>
      <w:szCs w:val="24"/>
    </w:rPr>
  </w:style>
  <w:style w:type="character" w:styleId="aa">
    <w:name w:val="Emphasis"/>
    <w:basedOn w:val="a0"/>
    <w:uiPriority w:val="20"/>
    <w:qFormat/>
    <w:rsid w:val="0028214F"/>
    <w:rPr>
      <w:i/>
      <w:iCs/>
    </w:rPr>
  </w:style>
  <w:style w:type="paragraph" w:styleId="ab">
    <w:name w:val="Body Text Indent"/>
    <w:basedOn w:val="a"/>
    <w:link w:val="ac"/>
    <w:unhideWhenUsed/>
    <w:rsid w:val="00706491"/>
    <w:pPr>
      <w:autoSpaceDE w:val="0"/>
      <w:autoSpaceDN w:val="0"/>
      <w:adjustRightInd w:val="0"/>
      <w:ind w:firstLine="709"/>
      <w:jc w:val="both"/>
    </w:pPr>
    <w:rPr>
      <w:sz w:val="28"/>
      <w:szCs w:val="20"/>
    </w:rPr>
  </w:style>
  <w:style w:type="character" w:customStyle="1" w:styleId="ac">
    <w:name w:val="Основной текст с отступом Знак"/>
    <w:basedOn w:val="a0"/>
    <w:link w:val="ab"/>
    <w:rsid w:val="00706491"/>
    <w:rPr>
      <w:sz w:val="28"/>
    </w:rPr>
  </w:style>
  <w:style w:type="paragraph" w:customStyle="1" w:styleId="Style2">
    <w:name w:val="Style2"/>
    <w:basedOn w:val="a"/>
    <w:rsid w:val="00706491"/>
    <w:pPr>
      <w:widowControl w:val="0"/>
      <w:autoSpaceDE w:val="0"/>
      <w:autoSpaceDN w:val="0"/>
      <w:adjustRightInd w:val="0"/>
      <w:spacing w:line="365" w:lineRule="exact"/>
      <w:ind w:hanging="1790"/>
    </w:pPr>
  </w:style>
  <w:style w:type="character" w:customStyle="1" w:styleId="FontStyle11">
    <w:name w:val="Font Style11"/>
    <w:rsid w:val="00706491"/>
    <w:rPr>
      <w:rFonts w:ascii="Times New Roman" w:hAnsi="Times New Roman" w:cs="Times New Roman" w:hint="default"/>
      <w:b/>
      <w:bCs/>
      <w:spacing w:val="20"/>
      <w:sz w:val="36"/>
      <w:szCs w:val="36"/>
    </w:rPr>
  </w:style>
  <w:style w:type="character" w:customStyle="1" w:styleId="FontStyle12">
    <w:name w:val="Font Style12"/>
    <w:rsid w:val="00706491"/>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98856705">
      <w:bodyDiv w:val="1"/>
      <w:marLeft w:val="0"/>
      <w:marRight w:val="0"/>
      <w:marTop w:val="0"/>
      <w:marBottom w:val="0"/>
      <w:divBdr>
        <w:top w:val="none" w:sz="0" w:space="0" w:color="auto"/>
        <w:left w:val="none" w:sz="0" w:space="0" w:color="auto"/>
        <w:bottom w:val="none" w:sz="0" w:space="0" w:color="auto"/>
        <w:right w:val="none" w:sz="0" w:space="0" w:color="auto"/>
      </w:divBdr>
    </w:div>
    <w:div w:id="279266478">
      <w:bodyDiv w:val="1"/>
      <w:marLeft w:val="0"/>
      <w:marRight w:val="0"/>
      <w:marTop w:val="0"/>
      <w:marBottom w:val="0"/>
      <w:divBdr>
        <w:top w:val="none" w:sz="0" w:space="0" w:color="auto"/>
        <w:left w:val="none" w:sz="0" w:space="0" w:color="auto"/>
        <w:bottom w:val="none" w:sz="0" w:space="0" w:color="auto"/>
        <w:right w:val="none" w:sz="0" w:space="0" w:color="auto"/>
      </w:divBdr>
    </w:div>
    <w:div w:id="370611100">
      <w:bodyDiv w:val="1"/>
      <w:marLeft w:val="0"/>
      <w:marRight w:val="0"/>
      <w:marTop w:val="0"/>
      <w:marBottom w:val="0"/>
      <w:divBdr>
        <w:top w:val="none" w:sz="0" w:space="0" w:color="auto"/>
        <w:left w:val="none" w:sz="0" w:space="0" w:color="auto"/>
        <w:bottom w:val="none" w:sz="0" w:space="0" w:color="auto"/>
        <w:right w:val="none" w:sz="0" w:space="0" w:color="auto"/>
      </w:divBdr>
    </w:div>
    <w:div w:id="500320948">
      <w:bodyDiv w:val="1"/>
      <w:marLeft w:val="0"/>
      <w:marRight w:val="0"/>
      <w:marTop w:val="0"/>
      <w:marBottom w:val="0"/>
      <w:divBdr>
        <w:top w:val="none" w:sz="0" w:space="0" w:color="auto"/>
        <w:left w:val="none" w:sz="0" w:space="0" w:color="auto"/>
        <w:bottom w:val="none" w:sz="0" w:space="0" w:color="auto"/>
        <w:right w:val="none" w:sz="0" w:space="0" w:color="auto"/>
      </w:divBdr>
    </w:div>
    <w:div w:id="628752982">
      <w:bodyDiv w:val="1"/>
      <w:marLeft w:val="0"/>
      <w:marRight w:val="0"/>
      <w:marTop w:val="0"/>
      <w:marBottom w:val="0"/>
      <w:divBdr>
        <w:top w:val="none" w:sz="0" w:space="0" w:color="auto"/>
        <w:left w:val="none" w:sz="0" w:space="0" w:color="auto"/>
        <w:bottom w:val="none" w:sz="0" w:space="0" w:color="auto"/>
        <w:right w:val="none" w:sz="0" w:space="0" w:color="auto"/>
      </w:divBdr>
      <w:divsChild>
        <w:div w:id="357387427">
          <w:marLeft w:val="0"/>
          <w:marRight w:val="0"/>
          <w:marTop w:val="0"/>
          <w:marBottom w:val="0"/>
          <w:divBdr>
            <w:top w:val="none" w:sz="0" w:space="0" w:color="auto"/>
            <w:left w:val="none" w:sz="0" w:space="0" w:color="auto"/>
            <w:bottom w:val="none" w:sz="0" w:space="0" w:color="auto"/>
            <w:right w:val="none" w:sz="0" w:space="0" w:color="auto"/>
          </w:divBdr>
        </w:div>
      </w:divsChild>
    </w:div>
    <w:div w:id="852452210">
      <w:bodyDiv w:val="1"/>
      <w:marLeft w:val="0"/>
      <w:marRight w:val="0"/>
      <w:marTop w:val="0"/>
      <w:marBottom w:val="0"/>
      <w:divBdr>
        <w:top w:val="none" w:sz="0" w:space="0" w:color="auto"/>
        <w:left w:val="none" w:sz="0" w:space="0" w:color="auto"/>
        <w:bottom w:val="none" w:sz="0" w:space="0" w:color="auto"/>
        <w:right w:val="none" w:sz="0" w:space="0" w:color="auto"/>
      </w:divBdr>
    </w:div>
    <w:div w:id="902254285">
      <w:bodyDiv w:val="1"/>
      <w:marLeft w:val="0"/>
      <w:marRight w:val="0"/>
      <w:marTop w:val="0"/>
      <w:marBottom w:val="0"/>
      <w:divBdr>
        <w:top w:val="none" w:sz="0" w:space="0" w:color="auto"/>
        <w:left w:val="none" w:sz="0" w:space="0" w:color="auto"/>
        <w:bottom w:val="none" w:sz="0" w:space="0" w:color="auto"/>
        <w:right w:val="none" w:sz="0" w:space="0" w:color="auto"/>
      </w:divBdr>
    </w:div>
    <w:div w:id="1135415716">
      <w:bodyDiv w:val="1"/>
      <w:marLeft w:val="0"/>
      <w:marRight w:val="0"/>
      <w:marTop w:val="0"/>
      <w:marBottom w:val="0"/>
      <w:divBdr>
        <w:top w:val="none" w:sz="0" w:space="0" w:color="auto"/>
        <w:left w:val="none" w:sz="0" w:space="0" w:color="auto"/>
        <w:bottom w:val="none" w:sz="0" w:space="0" w:color="auto"/>
        <w:right w:val="none" w:sz="0" w:space="0" w:color="auto"/>
      </w:divBdr>
      <w:divsChild>
        <w:div w:id="325323418">
          <w:marLeft w:val="0"/>
          <w:marRight w:val="0"/>
          <w:marTop w:val="0"/>
          <w:marBottom w:val="0"/>
          <w:divBdr>
            <w:top w:val="none" w:sz="0" w:space="0" w:color="auto"/>
            <w:left w:val="none" w:sz="0" w:space="0" w:color="auto"/>
            <w:bottom w:val="none" w:sz="0" w:space="0" w:color="auto"/>
            <w:right w:val="none" w:sz="0" w:space="0" w:color="auto"/>
          </w:divBdr>
        </w:div>
      </w:divsChild>
    </w:div>
    <w:div w:id="1375811420">
      <w:bodyDiv w:val="1"/>
      <w:marLeft w:val="0"/>
      <w:marRight w:val="0"/>
      <w:marTop w:val="0"/>
      <w:marBottom w:val="0"/>
      <w:divBdr>
        <w:top w:val="none" w:sz="0" w:space="0" w:color="auto"/>
        <w:left w:val="none" w:sz="0" w:space="0" w:color="auto"/>
        <w:bottom w:val="none" w:sz="0" w:space="0" w:color="auto"/>
        <w:right w:val="none" w:sz="0" w:space="0" w:color="auto"/>
      </w:divBdr>
    </w:div>
    <w:div w:id="1615209127">
      <w:bodyDiv w:val="1"/>
      <w:marLeft w:val="0"/>
      <w:marRight w:val="0"/>
      <w:marTop w:val="0"/>
      <w:marBottom w:val="0"/>
      <w:divBdr>
        <w:top w:val="none" w:sz="0" w:space="0" w:color="auto"/>
        <w:left w:val="none" w:sz="0" w:space="0" w:color="auto"/>
        <w:bottom w:val="none" w:sz="0" w:space="0" w:color="auto"/>
        <w:right w:val="none" w:sz="0" w:space="0" w:color="auto"/>
      </w:divBdr>
    </w:div>
    <w:div w:id="1839148697">
      <w:bodyDiv w:val="1"/>
      <w:marLeft w:val="0"/>
      <w:marRight w:val="0"/>
      <w:marTop w:val="0"/>
      <w:marBottom w:val="0"/>
      <w:divBdr>
        <w:top w:val="none" w:sz="0" w:space="0" w:color="auto"/>
        <w:left w:val="none" w:sz="0" w:space="0" w:color="auto"/>
        <w:bottom w:val="none" w:sz="0" w:space="0" w:color="auto"/>
        <w:right w:val="none" w:sz="0" w:space="0" w:color="auto"/>
      </w:divBdr>
      <w:divsChild>
        <w:div w:id="1494830191">
          <w:marLeft w:val="0"/>
          <w:marRight w:val="0"/>
          <w:marTop w:val="0"/>
          <w:marBottom w:val="0"/>
          <w:divBdr>
            <w:top w:val="none" w:sz="0" w:space="0" w:color="auto"/>
            <w:left w:val="none" w:sz="0" w:space="0" w:color="auto"/>
            <w:bottom w:val="none" w:sz="0" w:space="0" w:color="auto"/>
            <w:right w:val="none" w:sz="0" w:space="0" w:color="auto"/>
          </w:divBdr>
        </w:div>
      </w:divsChild>
    </w:div>
    <w:div w:id="1841197459">
      <w:bodyDiv w:val="1"/>
      <w:marLeft w:val="0"/>
      <w:marRight w:val="0"/>
      <w:marTop w:val="0"/>
      <w:marBottom w:val="0"/>
      <w:divBdr>
        <w:top w:val="none" w:sz="0" w:space="0" w:color="auto"/>
        <w:left w:val="none" w:sz="0" w:space="0" w:color="auto"/>
        <w:bottom w:val="none" w:sz="0" w:space="0" w:color="auto"/>
        <w:right w:val="none" w:sz="0" w:space="0" w:color="auto"/>
      </w:divBdr>
      <w:divsChild>
        <w:div w:id="1076829245">
          <w:marLeft w:val="0"/>
          <w:marRight w:val="0"/>
          <w:marTop w:val="0"/>
          <w:marBottom w:val="0"/>
          <w:divBdr>
            <w:top w:val="none" w:sz="0" w:space="0" w:color="auto"/>
            <w:left w:val="none" w:sz="0" w:space="0" w:color="auto"/>
            <w:bottom w:val="none" w:sz="0" w:space="0" w:color="auto"/>
            <w:right w:val="none" w:sz="0" w:space="0" w:color="auto"/>
          </w:divBdr>
        </w:div>
      </w:divsChild>
    </w:div>
    <w:div w:id="18941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2888-EE3A-40F0-8110-904CB55B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1</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
  <LinksUpToDate>false</LinksUpToDate>
  <CharactersWithSpaces>4376</CharactersWithSpaces>
  <SharedDoc>false</SharedDoc>
  <HLinks>
    <vt:vector size="60" baseType="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6815802</vt:i4>
      </vt:variant>
      <vt:variant>
        <vt:i4>21</vt:i4>
      </vt:variant>
      <vt:variant>
        <vt:i4>0</vt:i4>
      </vt:variant>
      <vt:variant>
        <vt:i4>5</vt:i4>
      </vt:variant>
      <vt:variant>
        <vt:lpwstr>garantf1://12012604.20001/</vt:lpwstr>
      </vt:variant>
      <vt:variant>
        <vt:lpwstr/>
      </vt:variant>
      <vt:variant>
        <vt:i4>6815801</vt:i4>
      </vt:variant>
      <vt:variant>
        <vt:i4>18</vt:i4>
      </vt:variant>
      <vt:variant>
        <vt:i4>0</vt:i4>
      </vt:variant>
      <vt:variant>
        <vt:i4>5</vt:i4>
      </vt:variant>
      <vt:variant>
        <vt:lpwstr>garantf1://12012604.0/</vt:lpwstr>
      </vt:variant>
      <vt:variant>
        <vt:lpwstr/>
      </vt:variant>
      <vt:variant>
        <vt:i4>6815802</vt:i4>
      </vt:variant>
      <vt:variant>
        <vt:i4>15</vt:i4>
      </vt:variant>
      <vt:variant>
        <vt:i4>0</vt:i4>
      </vt:variant>
      <vt:variant>
        <vt:i4>5</vt:i4>
      </vt:variant>
      <vt:variant>
        <vt:lpwstr>garantf1://12012604.20001/</vt:lpwstr>
      </vt:variant>
      <vt:variant>
        <vt:lpwstr/>
      </vt:variant>
      <vt:variant>
        <vt:i4>92</vt:i4>
      </vt:variant>
      <vt:variant>
        <vt:i4>12</vt:i4>
      </vt:variant>
      <vt:variant>
        <vt:i4>0</vt:i4>
      </vt:variant>
      <vt:variant>
        <vt:i4>5</vt:i4>
      </vt:variant>
      <vt:variant>
        <vt:lpwstr>consultantplus://offline/ref=577E95BF98F71F83CECD0C55DFA435624953805C8C8A15C1E0C46179FFtBn3K</vt:lpwstr>
      </vt:variant>
      <vt:variant>
        <vt:lpwstr/>
      </vt:variant>
      <vt:variant>
        <vt:i4>6815803</vt:i4>
      </vt:variant>
      <vt:variant>
        <vt:i4>9</vt:i4>
      </vt:variant>
      <vt:variant>
        <vt:i4>0</vt:i4>
      </vt:variant>
      <vt:variant>
        <vt:i4>5</vt:i4>
      </vt:variant>
      <vt:variant>
        <vt:lpwstr>garantf1://12012604.2/</vt:lpwstr>
      </vt:variant>
      <vt:variant>
        <vt:lpwstr/>
      </vt:variant>
      <vt:variant>
        <vt:i4>6815803</vt:i4>
      </vt:variant>
      <vt:variant>
        <vt:i4>6</vt:i4>
      </vt:variant>
      <vt:variant>
        <vt:i4>0</vt:i4>
      </vt:variant>
      <vt:variant>
        <vt:i4>5</vt:i4>
      </vt:variant>
      <vt:variant>
        <vt:lpwstr>garantf1://12012604.2/</vt:lpwstr>
      </vt:variant>
      <vt:variant>
        <vt:lpwstr/>
      </vt:variant>
      <vt:variant>
        <vt:i4>8192052</vt:i4>
      </vt:variant>
      <vt:variant>
        <vt:i4>3</vt:i4>
      </vt:variant>
      <vt:variant>
        <vt:i4>0</vt:i4>
      </vt:variant>
      <vt:variant>
        <vt:i4>5</vt:i4>
      </vt:variant>
      <vt:variant>
        <vt:lpwstr>garantf1://70253464.99/</vt:lpwstr>
      </vt:variant>
      <vt:variant>
        <vt:lpwstr/>
      </vt:variant>
      <vt:variant>
        <vt:i4>4390914</vt:i4>
      </vt:variant>
      <vt:variant>
        <vt:i4>0</vt:i4>
      </vt:variant>
      <vt:variant>
        <vt:i4>0</vt:i4>
      </vt:variant>
      <vt:variant>
        <vt:i4>5</vt:i4>
      </vt:variant>
      <vt:variant>
        <vt:lpwstr>garantf1://12012604.2692/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subject/>
  <dc:creator>Узварик</dc:creator>
  <cp:keywords/>
  <dc:description/>
  <cp:lastModifiedBy>77</cp:lastModifiedBy>
  <cp:revision>15</cp:revision>
  <cp:lastPrinted>2016-03-18T05:00:00Z</cp:lastPrinted>
  <dcterms:created xsi:type="dcterms:W3CDTF">2013-10-02T07:28:00Z</dcterms:created>
  <dcterms:modified xsi:type="dcterms:W3CDTF">2017-09-29T04:44:00Z</dcterms:modified>
</cp:coreProperties>
</file>